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Pr="004A666A" w:rsidRDefault="00383F5E" w:rsidP="009A642E">
      <w:pPr>
        <w:spacing w:after="0" w:line="240" w:lineRule="auto"/>
        <w:jc w:val="center"/>
        <w:rPr>
          <w:b/>
          <w:u w:val="single"/>
        </w:rPr>
      </w:pPr>
    </w:p>
    <w:p w:rsidR="009A6242" w:rsidRPr="004A666A" w:rsidRDefault="009A642E" w:rsidP="00572E42">
      <w:pPr>
        <w:spacing w:after="0" w:line="240" w:lineRule="auto"/>
        <w:jc w:val="center"/>
        <w:rPr>
          <w:b/>
        </w:rPr>
      </w:pPr>
      <w:r w:rsidRPr="004A666A">
        <w:rPr>
          <w:b/>
        </w:rPr>
        <w:t>Action Plan</w:t>
      </w:r>
      <w:r w:rsidR="000A5153" w:rsidRPr="004A666A">
        <w:rPr>
          <w:b/>
        </w:rPr>
        <w:t xml:space="preserve"> – </w:t>
      </w:r>
      <w:r w:rsidR="00BB1472" w:rsidRPr="004A666A">
        <w:rPr>
          <w:b/>
        </w:rPr>
        <w:t>April</w:t>
      </w:r>
      <w:r w:rsidR="003B429A" w:rsidRPr="004A666A">
        <w:rPr>
          <w:b/>
        </w:rPr>
        <w:t xml:space="preserve"> 201</w:t>
      </w:r>
      <w:r w:rsidR="000A5153" w:rsidRPr="004A666A">
        <w:rPr>
          <w:b/>
        </w:rPr>
        <w:t>5</w:t>
      </w:r>
      <w:r w:rsidR="003B429A" w:rsidRPr="004A666A">
        <w:rPr>
          <w:b/>
        </w:rPr>
        <w:t xml:space="preserve"> to </w:t>
      </w:r>
      <w:r w:rsidR="000A5153" w:rsidRPr="004A666A">
        <w:rPr>
          <w:b/>
        </w:rPr>
        <w:t>August 2016</w:t>
      </w:r>
      <w:r w:rsidR="00572E42" w:rsidRPr="004A666A">
        <w:rPr>
          <w:b/>
        </w:rPr>
        <w:t xml:space="preserve"> </w:t>
      </w:r>
    </w:p>
    <w:p w:rsidR="009A642E" w:rsidRPr="004A666A" w:rsidRDefault="009A642E" w:rsidP="009A642E">
      <w:pPr>
        <w:spacing w:after="0" w:line="240" w:lineRule="auto"/>
        <w:jc w:val="center"/>
        <w:rPr>
          <w:b/>
        </w:rPr>
      </w:pPr>
    </w:p>
    <w:p w:rsidR="009A642E" w:rsidRPr="004A666A" w:rsidRDefault="009A642E" w:rsidP="009A642E">
      <w:pPr>
        <w:spacing w:after="0" w:line="240" w:lineRule="auto"/>
        <w:jc w:val="center"/>
        <w:rPr>
          <w:b/>
        </w:rPr>
      </w:pPr>
      <w:r w:rsidRPr="004A666A">
        <w:rPr>
          <w:b/>
        </w:rPr>
        <w:t xml:space="preserve"> </w:t>
      </w:r>
      <w:r w:rsidR="004C26AD" w:rsidRPr="004A666A">
        <w:rPr>
          <w:b/>
        </w:rPr>
        <w:t xml:space="preserve">Citizens for Educational Excellence - </w:t>
      </w:r>
      <w:r w:rsidR="000A5153" w:rsidRPr="004A666A">
        <w:rPr>
          <w:b/>
        </w:rPr>
        <w:t xml:space="preserve">ESC Region </w:t>
      </w:r>
      <w:r w:rsidR="004C26AD" w:rsidRPr="004A666A">
        <w:rPr>
          <w:b/>
        </w:rPr>
        <w:t>2</w:t>
      </w:r>
      <w:r w:rsidR="00BB1472" w:rsidRPr="004A666A">
        <w:rPr>
          <w:b/>
        </w:rPr>
        <w:t xml:space="preserve"> </w:t>
      </w:r>
    </w:p>
    <w:p w:rsidR="003A152E" w:rsidRPr="004A666A" w:rsidRDefault="003A152E" w:rsidP="009A642E">
      <w:pPr>
        <w:spacing w:after="0" w:line="240" w:lineRule="auto"/>
        <w:jc w:val="center"/>
        <w:rPr>
          <w:b/>
        </w:rPr>
      </w:pPr>
    </w:p>
    <w:p w:rsidR="000A5153" w:rsidRPr="004A666A" w:rsidRDefault="003A152E" w:rsidP="00434932">
      <w:pPr>
        <w:spacing w:after="0" w:line="240" w:lineRule="auto"/>
        <w:jc w:val="center"/>
        <w:rPr>
          <w:b/>
        </w:rPr>
      </w:pPr>
      <w:r w:rsidRPr="004A666A">
        <w:rPr>
          <w:b/>
        </w:rPr>
        <w:t>Date of Action Plan</w:t>
      </w:r>
      <w:r w:rsidR="00BB1472" w:rsidRPr="004A666A">
        <w:rPr>
          <w:b/>
        </w:rPr>
        <w:t xml:space="preserve"> submitted to UNT</w:t>
      </w:r>
      <w:r w:rsidR="004C26AD" w:rsidRPr="004A666A">
        <w:rPr>
          <w:b/>
        </w:rPr>
        <w:t xml:space="preserve"> </w:t>
      </w:r>
      <w:proofErr w:type="gramStart"/>
      <w:r w:rsidR="004C26AD" w:rsidRPr="004A666A">
        <w:rPr>
          <w:b/>
        </w:rPr>
        <w:t xml:space="preserve">- </w:t>
      </w:r>
      <w:r w:rsidRPr="004A666A">
        <w:rPr>
          <w:b/>
        </w:rPr>
        <w:t xml:space="preserve"> </w:t>
      </w:r>
      <w:r w:rsidR="004C26AD" w:rsidRPr="004A666A">
        <w:rPr>
          <w:b/>
          <w:u w:val="single"/>
        </w:rPr>
        <w:t>July</w:t>
      </w:r>
      <w:proofErr w:type="gramEnd"/>
      <w:r w:rsidR="004C26AD" w:rsidRPr="004A666A">
        <w:rPr>
          <w:b/>
          <w:u w:val="single"/>
        </w:rPr>
        <w:t xml:space="preserve"> 22, 2015</w:t>
      </w:r>
    </w:p>
    <w:p w:rsidR="000A5153" w:rsidRDefault="000A5153" w:rsidP="009A642E">
      <w:pPr>
        <w:spacing w:after="0" w:line="240" w:lineRule="auto"/>
        <w:jc w:val="center"/>
        <w:rPr>
          <w:u w:val="single"/>
        </w:rPr>
      </w:pPr>
    </w:p>
    <w:p w:rsidR="00DC6643" w:rsidRPr="00895D9A" w:rsidRDefault="00DC6643" w:rsidP="000A5153">
      <w:pPr>
        <w:spacing w:after="0" w:line="240" w:lineRule="auto"/>
        <w:rPr>
          <w:b/>
          <w:u w:val="single"/>
        </w:rPr>
      </w:pPr>
      <w:r w:rsidRPr="00895D9A">
        <w:rPr>
          <w:b/>
          <w:u w:val="single"/>
        </w:rPr>
        <w:t>Members of Partnership</w:t>
      </w:r>
      <w:r w:rsidR="00BB1472" w:rsidRPr="00895D9A">
        <w:rPr>
          <w:b/>
          <w:u w:val="single"/>
        </w:rPr>
        <w:t xml:space="preserve"> (Please list all)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38"/>
        <w:gridCol w:w="2879"/>
        <w:gridCol w:w="2338"/>
        <w:gridCol w:w="3266"/>
        <w:gridCol w:w="2339"/>
      </w:tblGrid>
      <w:tr w:rsidR="00BE52CD" w:rsidTr="00DC6643">
        <w:tc>
          <w:tcPr>
            <w:tcW w:w="2338" w:type="dxa"/>
          </w:tcPr>
          <w:p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:rsidR="00BE52CD" w:rsidRPr="00DD4E1D" w:rsidRDefault="00BE52CD" w:rsidP="000A5153">
            <w:r w:rsidRPr="00DD4E1D">
              <w:t>Phone</w:t>
            </w:r>
          </w:p>
        </w:tc>
      </w:tr>
      <w:tr w:rsidR="00BE52CD" w:rsidTr="00DC6643"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Dr. Janet Cunningham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Education to Employment Partners (P-16 Council)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Executive Director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jcunningham@edexcellence.org</w:t>
            </w:r>
          </w:p>
        </w:tc>
        <w:tc>
          <w:tcPr>
            <w:tcW w:w="2339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361-242-5980</w:t>
            </w:r>
          </w:p>
        </w:tc>
      </w:tr>
      <w:tr w:rsidR="00BE52CD" w:rsidTr="00DC6643"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Toni </w:t>
            </w:r>
            <w:proofErr w:type="spellStart"/>
            <w:r>
              <w:rPr>
                <w:u w:val="single"/>
              </w:rPr>
              <w:t>Norrell</w:t>
            </w:r>
            <w:proofErr w:type="spellEnd"/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ESC Region 2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Math Curriculum Consultant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Toni.norrell@esc2.us</w:t>
            </w:r>
          </w:p>
        </w:tc>
        <w:tc>
          <w:tcPr>
            <w:tcW w:w="2339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361-561-8572</w:t>
            </w:r>
          </w:p>
        </w:tc>
      </w:tr>
      <w:tr w:rsidR="00BE52CD" w:rsidTr="00DC6643"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Melissa Morin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ESC Region 2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Human Resources Director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Melissa.morin@esc2.us</w:t>
            </w:r>
          </w:p>
        </w:tc>
        <w:tc>
          <w:tcPr>
            <w:tcW w:w="2339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361-561-8416</w:t>
            </w:r>
          </w:p>
        </w:tc>
      </w:tr>
      <w:tr w:rsidR="00BE52CD" w:rsidTr="00DC6643"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Paul Johnson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Del Mar College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2338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pjohnson@delmar.edu</w:t>
            </w:r>
          </w:p>
        </w:tc>
        <w:tc>
          <w:tcPr>
            <w:tcW w:w="2339" w:type="dxa"/>
          </w:tcPr>
          <w:p w:rsidR="00BE52C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361-698-1468</w:t>
            </w:r>
          </w:p>
        </w:tc>
      </w:tr>
      <w:tr w:rsidR="004C26AD" w:rsidTr="00DC6643"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Kathy </w:t>
            </w:r>
            <w:proofErr w:type="spellStart"/>
            <w:r>
              <w:rPr>
                <w:u w:val="single"/>
              </w:rPr>
              <w:t>Cuyler</w:t>
            </w:r>
            <w:proofErr w:type="spellEnd"/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Coastal Bend College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Math Division Chair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kcuyler@coastalbend.edu</w:t>
            </w:r>
          </w:p>
        </w:tc>
        <w:tc>
          <w:tcPr>
            <w:tcW w:w="2339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361-354-2428</w:t>
            </w:r>
          </w:p>
        </w:tc>
      </w:tr>
      <w:tr w:rsidR="004C26AD" w:rsidTr="00DC6643"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Paula Kenney-Wallace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Texas A&amp;M-Corpus Christi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Paula-kenney-wallace@tamucc.edu</w:t>
            </w:r>
          </w:p>
        </w:tc>
        <w:tc>
          <w:tcPr>
            <w:tcW w:w="2339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361-852-6028</w:t>
            </w:r>
          </w:p>
        </w:tc>
      </w:tr>
      <w:tr w:rsidR="004C26AD" w:rsidTr="00DC6643"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Jose Guerra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Texas A&amp;M -Kingsville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Math Coordinator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Jose.guerra@tamuk.edu</w:t>
            </w:r>
          </w:p>
        </w:tc>
        <w:tc>
          <w:tcPr>
            <w:tcW w:w="2339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361-593-2113</w:t>
            </w:r>
          </w:p>
        </w:tc>
      </w:tr>
      <w:tr w:rsidR="004C26AD" w:rsidTr="00DC6643"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Polly Allred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Texas A&amp;M-Kingsville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Math Instructor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Polly-allred@tamuk.edu</w:t>
            </w:r>
          </w:p>
        </w:tc>
        <w:tc>
          <w:tcPr>
            <w:tcW w:w="2339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361-593-3519</w:t>
            </w:r>
          </w:p>
        </w:tc>
      </w:tr>
      <w:tr w:rsidR="004C26AD" w:rsidTr="00DC6643"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Dr. Melana Silva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Calallen</w:t>
            </w:r>
            <w:proofErr w:type="spellEnd"/>
            <w:r>
              <w:rPr>
                <w:u w:val="single"/>
              </w:rPr>
              <w:t xml:space="preserve"> ISD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Curriculum Specialist</w:t>
            </w:r>
          </w:p>
        </w:tc>
        <w:tc>
          <w:tcPr>
            <w:tcW w:w="2338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msilva@calallen.org</w:t>
            </w:r>
          </w:p>
        </w:tc>
        <w:tc>
          <w:tcPr>
            <w:tcW w:w="2339" w:type="dxa"/>
          </w:tcPr>
          <w:p w:rsidR="004C26AD" w:rsidRDefault="004C26AD" w:rsidP="000A5153">
            <w:pPr>
              <w:rPr>
                <w:u w:val="single"/>
              </w:rPr>
            </w:pPr>
            <w:r>
              <w:rPr>
                <w:u w:val="single"/>
              </w:rPr>
              <w:t>361-242-5600</w:t>
            </w:r>
          </w:p>
        </w:tc>
      </w:tr>
      <w:tr w:rsidR="004C26AD" w:rsidTr="00DC6643">
        <w:tc>
          <w:tcPr>
            <w:tcW w:w="2338" w:type="dxa"/>
          </w:tcPr>
          <w:p w:rsidR="004C26AD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Sandra </w:t>
            </w:r>
            <w:proofErr w:type="spellStart"/>
            <w:r>
              <w:rPr>
                <w:u w:val="single"/>
              </w:rPr>
              <w:t>Rippstein</w:t>
            </w:r>
            <w:proofErr w:type="spellEnd"/>
          </w:p>
        </w:tc>
        <w:tc>
          <w:tcPr>
            <w:tcW w:w="2338" w:type="dxa"/>
          </w:tcPr>
          <w:p w:rsidR="004C26AD" w:rsidRDefault="00723533" w:rsidP="000A5153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Calallen</w:t>
            </w:r>
            <w:proofErr w:type="spellEnd"/>
            <w:r>
              <w:rPr>
                <w:u w:val="single"/>
              </w:rPr>
              <w:t xml:space="preserve"> ISD</w:t>
            </w:r>
          </w:p>
        </w:tc>
        <w:tc>
          <w:tcPr>
            <w:tcW w:w="2338" w:type="dxa"/>
          </w:tcPr>
          <w:p w:rsidR="004C26AD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Secondary Teacher</w:t>
            </w:r>
          </w:p>
        </w:tc>
        <w:tc>
          <w:tcPr>
            <w:tcW w:w="2338" w:type="dxa"/>
          </w:tcPr>
          <w:p w:rsidR="004C26AD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srippstein@calallen.org</w:t>
            </w:r>
          </w:p>
        </w:tc>
        <w:tc>
          <w:tcPr>
            <w:tcW w:w="2339" w:type="dxa"/>
          </w:tcPr>
          <w:p w:rsidR="004C26AD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361-242-5626</w:t>
            </w:r>
          </w:p>
        </w:tc>
      </w:tr>
      <w:tr w:rsidR="00723533" w:rsidTr="00DC6643"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Carlos Guerrero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Robstown ISD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Instructional Coach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Carlos.guerrero@robstownisd.org</w:t>
            </w:r>
          </w:p>
        </w:tc>
        <w:tc>
          <w:tcPr>
            <w:tcW w:w="2339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361-767-6600</w:t>
            </w:r>
          </w:p>
        </w:tc>
      </w:tr>
      <w:tr w:rsidR="00723533" w:rsidTr="00DC6643"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Jake </w:t>
            </w:r>
            <w:proofErr w:type="spellStart"/>
            <w:r>
              <w:rPr>
                <w:u w:val="single"/>
              </w:rPr>
              <w:t>Salcines</w:t>
            </w:r>
            <w:proofErr w:type="spellEnd"/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Robstown ISD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District Specialist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Jake.salcines@robstownisd.org</w:t>
            </w:r>
          </w:p>
        </w:tc>
        <w:tc>
          <w:tcPr>
            <w:tcW w:w="2339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361-767-6600</w:t>
            </w:r>
          </w:p>
        </w:tc>
      </w:tr>
      <w:tr w:rsidR="00723533" w:rsidTr="00DC6643"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Dr. Veronica Gutierrez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Odem-</w:t>
            </w:r>
            <w:proofErr w:type="spellStart"/>
            <w:r>
              <w:rPr>
                <w:u w:val="single"/>
              </w:rPr>
              <w:t>Edroy</w:t>
            </w:r>
            <w:proofErr w:type="spellEnd"/>
            <w:r>
              <w:rPr>
                <w:u w:val="single"/>
              </w:rPr>
              <w:t xml:space="preserve"> ISD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District Administrator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vgutierrez@oeisd.org</w:t>
            </w:r>
          </w:p>
        </w:tc>
        <w:tc>
          <w:tcPr>
            <w:tcW w:w="2339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361-368-8121</w:t>
            </w:r>
          </w:p>
        </w:tc>
      </w:tr>
      <w:tr w:rsidR="00723533" w:rsidTr="00DC6643"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Lisa Hernandez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Odem-</w:t>
            </w:r>
            <w:proofErr w:type="spellStart"/>
            <w:r>
              <w:rPr>
                <w:u w:val="single"/>
              </w:rPr>
              <w:t>Edroy</w:t>
            </w:r>
            <w:proofErr w:type="spellEnd"/>
            <w:r>
              <w:rPr>
                <w:u w:val="single"/>
              </w:rPr>
              <w:t xml:space="preserve"> ISD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Math Teacher</w:t>
            </w:r>
          </w:p>
        </w:tc>
        <w:tc>
          <w:tcPr>
            <w:tcW w:w="2338" w:type="dxa"/>
          </w:tcPr>
          <w:p w:rsidR="00723533" w:rsidRDefault="00723533" w:rsidP="000A5153">
            <w:pPr>
              <w:rPr>
                <w:u w:val="single"/>
              </w:rPr>
            </w:pPr>
            <w:r>
              <w:rPr>
                <w:u w:val="single"/>
              </w:rPr>
              <w:t>hernandezl@oeisd.org</w:t>
            </w:r>
          </w:p>
        </w:tc>
        <w:tc>
          <w:tcPr>
            <w:tcW w:w="2339" w:type="dxa"/>
          </w:tcPr>
          <w:p w:rsidR="00723533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361-368-8121</w:t>
            </w:r>
          </w:p>
        </w:tc>
      </w:tr>
      <w:tr w:rsidR="00434932" w:rsidTr="00DC6643"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Cindy </w:t>
            </w:r>
            <w:proofErr w:type="spellStart"/>
            <w:r>
              <w:rPr>
                <w:u w:val="single"/>
              </w:rPr>
              <w:t>Funke</w:t>
            </w:r>
            <w:proofErr w:type="spellEnd"/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Odem-</w:t>
            </w:r>
            <w:proofErr w:type="spellStart"/>
            <w:r>
              <w:rPr>
                <w:u w:val="single"/>
              </w:rPr>
              <w:t>Edroy</w:t>
            </w:r>
            <w:proofErr w:type="spellEnd"/>
            <w:r>
              <w:rPr>
                <w:u w:val="single"/>
              </w:rPr>
              <w:t xml:space="preserve"> ISD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Math Teacher</w:t>
            </w:r>
          </w:p>
        </w:tc>
        <w:tc>
          <w:tcPr>
            <w:tcW w:w="2338" w:type="dxa"/>
          </w:tcPr>
          <w:p w:rsidR="00434932" w:rsidRPr="00434932" w:rsidRDefault="00EB0FF9" w:rsidP="000A5153">
            <w:pPr>
              <w:rPr>
                <w:u w:val="single"/>
              </w:rPr>
            </w:pPr>
            <w:hyperlink r:id="rId12" w:history="1">
              <w:r w:rsidR="00434932" w:rsidRPr="00434932">
                <w:rPr>
                  <w:rStyle w:val="Hyperlink"/>
                  <w:color w:val="auto"/>
                </w:rPr>
                <w:t>funkec@oeisd.org</w:t>
              </w:r>
            </w:hyperlink>
          </w:p>
        </w:tc>
        <w:tc>
          <w:tcPr>
            <w:tcW w:w="2339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361-368-8121</w:t>
            </w:r>
          </w:p>
        </w:tc>
      </w:tr>
      <w:tr w:rsidR="00434932" w:rsidTr="00DC6643"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Joe Flores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Odem-</w:t>
            </w:r>
            <w:proofErr w:type="spellStart"/>
            <w:r>
              <w:rPr>
                <w:u w:val="single"/>
              </w:rPr>
              <w:t>Edroy</w:t>
            </w:r>
            <w:proofErr w:type="spellEnd"/>
            <w:r>
              <w:rPr>
                <w:u w:val="single"/>
              </w:rPr>
              <w:t xml:space="preserve"> ISD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Math Teacher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floresj@oeisd.org</w:t>
            </w:r>
          </w:p>
        </w:tc>
        <w:tc>
          <w:tcPr>
            <w:tcW w:w="2339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361-368-8121</w:t>
            </w:r>
          </w:p>
        </w:tc>
      </w:tr>
      <w:tr w:rsidR="00434932" w:rsidTr="00DC6643"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Shere</w:t>
            </w:r>
            <w:proofErr w:type="spellEnd"/>
            <w:r>
              <w:rPr>
                <w:u w:val="single"/>
              </w:rPr>
              <w:t xml:space="preserve"> Salinas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Corpus Christi ISD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Shere.salinas@ccisd.us</w:t>
            </w:r>
          </w:p>
        </w:tc>
        <w:tc>
          <w:tcPr>
            <w:tcW w:w="2339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361-695-7200</w:t>
            </w:r>
          </w:p>
        </w:tc>
      </w:tr>
      <w:tr w:rsidR="00434932" w:rsidTr="00DC6643"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Marc Aguilera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Corpus Christi ISD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2338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Marcos.aguilera@ccisd.us</w:t>
            </w:r>
          </w:p>
        </w:tc>
        <w:tc>
          <w:tcPr>
            <w:tcW w:w="2339" w:type="dxa"/>
          </w:tcPr>
          <w:p w:rsidR="00434932" w:rsidRDefault="00434932" w:rsidP="000A5153">
            <w:pPr>
              <w:rPr>
                <w:u w:val="single"/>
              </w:rPr>
            </w:pPr>
            <w:r>
              <w:rPr>
                <w:u w:val="single"/>
              </w:rPr>
              <w:t>361-695-7200</w:t>
            </w: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DC6643" w:rsidRDefault="00DC6643" w:rsidP="000A5153">
      <w:pPr>
        <w:spacing w:after="0" w:line="240" w:lineRule="auto"/>
        <w:rPr>
          <w:u w:val="single"/>
        </w:rPr>
      </w:pPr>
    </w:p>
    <w:p w:rsidR="00DC6643" w:rsidRDefault="00DC6643" w:rsidP="000A5153">
      <w:pPr>
        <w:spacing w:after="0" w:line="240" w:lineRule="auto"/>
        <w:rPr>
          <w:u w:val="single"/>
        </w:rPr>
      </w:pPr>
    </w:p>
    <w:p w:rsidR="002B6E48" w:rsidRPr="00895D9A" w:rsidRDefault="000A5153" w:rsidP="002B6E48">
      <w:pPr>
        <w:spacing w:after="0" w:line="240" w:lineRule="auto"/>
        <w:rPr>
          <w:b/>
          <w:u w:val="single"/>
        </w:rPr>
      </w:pPr>
      <w:r w:rsidRPr="00895D9A">
        <w:rPr>
          <w:b/>
          <w:u w:val="single"/>
        </w:rPr>
        <w:t>Goals of partnership</w:t>
      </w:r>
    </w:p>
    <w:p w:rsidR="000A5153" w:rsidRDefault="000A5153" w:rsidP="002B6E4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Develop </w:t>
      </w:r>
      <w:r w:rsidR="002C684F">
        <w:t xml:space="preserve">and sustain </w:t>
      </w:r>
      <w:r w:rsidR="002B6E48">
        <w:t xml:space="preserve">partnerships with 6 </w:t>
      </w:r>
      <w:r>
        <w:t>ISD</w:t>
      </w:r>
      <w:r w:rsidR="002B6E48">
        <w:t>s</w:t>
      </w:r>
      <w:r w:rsidR="00BB1472">
        <w:t>,</w:t>
      </w:r>
      <w:r>
        <w:t xml:space="preserve"> </w:t>
      </w:r>
      <w:r w:rsidR="002B6E48">
        <w:t xml:space="preserve">4 </w:t>
      </w:r>
      <w:r>
        <w:t>post-secondary</w:t>
      </w:r>
      <w:r w:rsidR="002B6E48">
        <w:t xml:space="preserve"> institutions, ESC 2, and W</w:t>
      </w:r>
      <w:r w:rsidR="002C684F">
        <w:t xml:space="preserve">orkforce Solutions to facilitate providing information about career endorsements to students, counselors and teachers.  </w:t>
      </w:r>
      <w:r w:rsidR="002B6E48">
        <w:t xml:space="preserve"> </w:t>
      </w:r>
    </w:p>
    <w:p w:rsidR="000A5153" w:rsidRDefault="002C684F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Continue to develop, offer, document, and analyze results of the </w:t>
      </w:r>
      <w:r w:rsidR="000A5153">
        <w:t>College Preparatory C</w:t>
      </w:r>
      <w:r>
        <w:t>ourses (CPCs).</w:t>
      </w:r>
    </w:p>
    <w:p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Deepen vertical alignment of the </w:t>
      </w:r>
      <w:r w:rsidR="002C684F">
        <w:t>Mathematics</w:t>
      </w:r>
      <w:r w:rsidR="00FB738C">
        <w:t xml:space="preserve"> </w:t>
      </w:r>
      <w:r w:rsidR="001D7B33">
        <w:t>offerings of ISD</w:t>
      </w:r>
      <w:r w:rsidR="002C684F">
        <w:t>s</w:t>
      </w:r>
      <w:r w:rsidR="001D7B33">
        <w:t xml:space="preserve"> and post-secondary partners</w:t>
      </w:r>
      <w:r w:rsidR="002C684F">
        <w:t>, including non-course based options.</w:t>
      </w:r>
    </w:p>
    <w:p w:rsidR="000A5153" w:rsidRDefault="000A5153" w:rsidP="000A5153">
      <w:pPr>
        <w:pStyle w:val="ListParagraph"/>
        <w:spacing w:after="0" w:line="240" w:lineRule="auto"/>
      </w:pPr>
    </w:p>
    <w:p w:rsidR="000A5153" w:rsidRPr="00895D9A" w:rsidRDefault="000A5153" w:rsidP="000A5153">
      <w:pPr>
        <w:spacing w:after="0" w:line="240" w:lineRule="auto"/>
        <w:rPr>
          <w:b/>
          <w:u w:val="single"/>
        </w:rPr>
      </w:pPr>
      <w:r w:rsidRPr="00895D9A">
        <w:rPr>
          <w:b/>
          <w:u w:val="single"/>
        </w:rPr>
        <w:t xml:space="preserve">Objectives </w:t>
      </w:r>
      <w:r w:rsidR="008B4DF7" w:rsidRPr="00895D9A">
        <w:rPr>
          <w:b/>
          <w:u w:val="single"/>
        </w:rPr>
        <w:t>supporting your goals</w:t>
      </w:r>
    </w:p>
    <w:p w:rsidR="00DC6643" w:rsidRPr="00BE52CD" w:rsidRDefault="00DC6643" w:rsidP="000A5153">
      <w:pPr>
        <w:spacing w:after="0" w:line="240" w:lineRule="auto"/>
      </w:pPr>
      <w:r w:rsidRPr="00BE52CD">
        <w:t xml:space="preserve">       1.</w:t>
      </w:r>
      <w:r w:rsidR="002C684F">
        <w:t xml:space="preserve"> Students, counselors, and teachers will have a greater understanding of the five endorsements and the career pathways to those endorsements.</w:t>
      </w:r>
    </w:p>
    <w:p w:rsidR="00DC6643" w:rsidRPr="00BE52CD" w:rsidRDefault="00DC6643" w:rsidP="000A5153">
      <w:pPr>
        <w:spacing w:after="0" w:line="240" w:lineRule="auto"/>
      </w:pPr>
      <w:r w:rsidRPr="00BE52CD">
        <w:t xml:space="preserve">       2.</w:t>
      </w:r>
      <w:r w:rsidR="0027097D">
        <w:t xml:space="preserve"> </w:t>
      </w:r>
      <w:r w:rsidR="002C684F">
        <w:t>The number of students taking College Preparatory Courses will increase by 10%.</w:t>
      </w:r>
    </w:p>
    <w:p w:rsidR="001D7B33" w:rsidRDefault="00DC6643" w:rsidP="000A5153">
      <w:pPr>
        <w:spacing w:after="0" w:line="240" w:lineRule="auto"/>
      </w:pPr>
      <w:r w:rsidRPr="00BE52CD">
        <w:t xml:space="preserve">       3. </w:t>
      </w:r>
      <w:r w:rsidR="0074004A">
        <w:t>S</w:t>
      </w:r>
      <w:r w:rsidR="0027097D">
        <w:t xml:space="preserve">econdary mathematics teachers and postsecondary instructors </w:t>
      </w:r>
      <w:r w:rsidR="0074004A">
        <w:t xml:space="preserve">will utilize various opportunities </w:t>
      </w:r>
      <w:r w:rsidR="0027097D">
        <w:t>to discuss and vertically align courses.</w:t>
      </w:r>
    </w:p>
    <w:p w:rsidR="001D7B33" w:rsidRDefault="001D7B33" w:rsidP="000A5153">
      <w:pPr>
        <w:spacing w:after="0" w:line="240" w:lineRule="auto"/>
      </w:pPr>
    </w:p>
    <w:p w:rsidR="00DD4E1D" w:rsidRDefault="00DD4E1D" w:rsidP="003174B0">
      <w:pPr>
        <w:spacing w:after="0" w:line="240" w:lineRule="auto"/>
      </w:pPr>
    </w:p>
    <w:p w:rsidR="001D7B33" w:rsidRPr="00895D9A" w:rsidRDefault="001D7B33" w:rsidP="003174B0">
      <w:pPr>
        <w:spacing w:after="0" w:line="240" w:lineRule="auto"/>
        <w:rPr>
          <w:b/>
          <w:u w:val="single"/>
        </w:rPr>
      </w:pPr>
      <w:r w:rsidRPr="00895D9A">
        <w:rPr>
          <w:b/>
          <w:u w:val="single"/>
        </w:rPr>
        <w:t>Plan of Work</w:t>
      </w:r>
      <w:r w:rsidR="00150938" w:rsidRPr="00895D9A">
        <w:rPr>
          <w:b/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/>
      </w:tblPr>
      <w:tblGrid>
        <w:gridCol w:w="2155"/>
        <w:gridCol w:w="3060"/>
        <w:gridCol w:w="3780"/>
        <w:gridCol w:w="3870"/>
      </w:tblGrid>
      <w:tr w:rsidR="00150938" w:rsidRPr="00E74997" w:rsidTr="00DD4E1D">
        <w:trPr>
          <w:trHeight w:val="629"/>
        </w:trPr>
        <w:tc>
          <w:tcPr>
            <w:tcW w:w="2155" w:type="dxa"/>
          </w:tcPr>
          <w:p w:rsidR="00150938" w:rsidRPr="00895D9A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>#</w:t>
            </w:r>
            <w:r w:rsidR="00150938" w:rsidRPr="00895D9A">
              <w:rPr>
                <w:rFonts w:ascii="Arial Narrow" w:hAnsi="Arial Narrow"/>
                <w:b/>
              </w:rPr>
              <w:t xml:space="preserve"> </w:t>
            </w:r>
            <w:r w:rsidRPr="00895D9A">
              <w:rPr>
                <w:rFonts w:ascii="Arial Narrow" w:hAnsi="Arial Narrow"/>
                <w:b/>
              </w:rPr>
              <w:t>of Related O</w:t>
            </w:r>
            <w:r w:rsidR="00150938" w:rsidRPr="00895D9A">
              <w:rPr>
                <w:rFonts w:ascii="Arial Narrow" w:hAnsi="Arial Narrow"/>
                <w:b/>
              </w:rPr>
              <w:t>bjective</w:t>
            </w:r>
            <w:r w:rsidRPr="00895D9A">
              <w:rPr>
                <w:rFonts w:ascii="Arial Narrow" w:hAnsi="Arial Narrow"/>
                <w:b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895D9A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895D9A" w:rsidRDefault="00150938" w:rsidP="009A642E">
            <w:pPr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>Planned 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895D9A" w:rsidRDefault="00150938" w:rsidP="009A642E">
            <w:pPr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 xml:space="preserve">Planned Evidence of Impact                 </w:t>
            </w:r>
          </w:p>
        </w:tc>
      </w:tr>
      <w:tr w:rsidR="00150938" w:rsidRPr="00E74997" w:rsidTr="0027097D">
        <w:trPr>
          <w:trHeight w:val="629"/>
        </w:trPr>
        <w:tc>
          <w:tcPr>
            <w:tcW w:w="2155" w:type="dxa"/>
            <w:vAlign w:val="center"/>
          </w:tcPr>
          <w:p w:rsidR="00150938" w:rsidRPr="00E74997" w:rsidRDefault="0027097D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27097D" w:rsidP="0027097D">
            <w:pPr>
              <w:tabs>
                <w:tab w:val="left" w:pos="5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the number of partnerships and develop team relationships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27097D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at meetings, agendas,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27097D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Planning of future events.</w:t>
            </w:r>
          </w:p>
        </w:tc>
      </w:tr>
      <w:tr w:rsidR="00150938" w:rsidRPr="00E74997" w:rsidTr="0027097D">
        <w:trPr>
          <w:trHeight w:val="629"/>
        </w:trPr>
        <w:tc>
          <w:tcPr>
            <w:tcW w:w="2155" w:type="dxa"/>
            <w:vAlign w:val="center"/>
          </w:tcPr>
          <w:p w:rsidR="00150938" w:rsidRPr="00E74997" w:rsidRDefault="0027097D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27097D" w:rsidP="0027097D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Development of </w:t>
            </w:r>
            <w:r w:rsidRPr="0074004A">
              <w:rPr>
                <w:rFonts w:ascii="Arial Narrow" w:hAnsi="Arial Narrow"/>
                <w:i/>
              </w:rPr>
              <w:t>Ready for College and Career Conference for Counselors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27097D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Program, presentation materials, evaluations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74004A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Qualitative and quantitative data </w:t>
            </w:r>
            <w:r w:rsidR="0027097D">
              <w:rPr>
                <w:rFonts w:ascii="Arial Narrow" w:hAnsi="Arial Narrow"/>
              </w:rPr>
              <w:t xml:space="preserve"> on evaluations forms; utilizing materials in the school</w:t>
            </w:r>
            <w:r>
              <w:rPr>
                <w:rFonts w:ascii="Arial Narrow" w:hAnsi="Arial Narrow"/>
              </w:rPr>
              <w:t xml:space="preserve"> setting</w:t>
            </w:r>
          </w:p>
        </w:tc>
      </w:tr>
      <w:tr w:rsidR="00150938" w:rsidRPr="00E74997" w:rsidTr="0027097D">
        <w:trPr>
          <w:trHeight w:val="629"/>
        </w:trPr>
        <w:tc>
          <w:tcPr>
            <w:tcW w:w="2155" w:type="dxa"/>
            <w:vAlign w:val="center"/>
          </w:tcPr>
          <w:p w:rsidR="00150938" w:rsidRPr="00E74997" w:rsidRDefault="0027097D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27097D" w:rsidP="0027097D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Development of </w:t>
            </w:r>
            <w:r w:rsidRPr="0074004A">
              <w:rPr>
                <w:rFonts w:ascii="Arial Narrow" w:hAnsi="Arial Narrow"/>
                <w:i/>
              </w:rPr>
              <w:t>Exploring Endorsements Conference</w:t>
            </w:r>
            <w:r>
              <w:rPr>
                <w:rFonts w:ascii="Arial Narrow" w:hAnsi="Arial Narrow"/>
              </w:rPr>
              <w:t xml:space="preserve"> for Grades 8, 9, 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27097D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Program, presentation materials, evaluations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27097D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Selection of endorsements by students; qualitative and quantitative data regarding conference</w:t>
            </w:r>
          </w:p>
        </w:tc>
      </w:tr>
      <w:tr w:rsidR="00150938" w:rsidRPr="00E74997" w:rsidTr="0027097D">
        <w:trPr>
          <w:trHeight w:val="629"/>
        </w:trPr>
        <w:tc>
          <w:tcPr>
            <w:tcW w:w="2155" w:type="dxa"/>
            <w:vAlign w:val="center"/>
          </w:tcPr>
          <w:p w:rsidR="00150938" w:rsidRPr="00E74997" w:rsidRDefault="0027097D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895D9A" w:rsidP="0027097D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Strengthen MOUs to include data gathering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Agendas, m</w:t>
            </w:r>
            <w:r w:rsidR="0027097D">
              <w:rPr>
                <w:rFonts w:ascii="Arial Narrow" w:hAnsi="Arial Narrow"/>
              </w:rPr>
              <w:t>eeting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27097D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 revision</w:t>
            </w:r>
          </w:p>
        </w:tc>
      </w:tr>
      <w:tr w:rsidR="00150938" w:rsidRPr="00E74997" w:rsidTr="0027097D">
        <w:trPr>
          <w:trHeight w:val="629"/>
        </w:trPr>
        <w:tc>
          <w:tcPr>
            <w:tcW w:w="2155" w:type="dxa"/>
            <w:vAlign w:val="center"/>
          </w:tcPr>
          <w:p w:rsidR="00150938" w:rsidRPr="00E74997" w:rsidRDefault="0027097D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F2454B" w:rsidP="0027097D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Utilize CPC results to determine effectiveness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Gather data; analyze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for AVATAR Team</w:t>
            </w:r>
          </w:p>
        </w:tc>
      </w:tr>
      <w:tr w:rsidR="00150938" w:rsidRPr="00E74997" w:rsidTr="0027097D">
        <w:trPr>
          <w:trHeight w:val="629"/>
        </w:trPr>
        <w:tc>
          <w:tcPr>
            <w:tcW w:w="2155" w:type="dxa"/>
            <w:vAlign w:val="center"/>
          </w:tcPr>
          <w:p w:rsidR="00150938" w:rsidRPr="00E74997" w:rsidRDefault="00F2454B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F2454B" w:rsidP="0027097D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Promote student success through conversations and actions  focused on vertical alignment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Agendas, meeting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Strengthening of CPC course, exams, and daily instruction.</w:t>
            </w:r>
          </w:p>
        </w:tc>
      </w:tr>
      <w:tr w:rsidR="00F2454B" w:rsidRPr="00E74997" w:rsidTr="0027097D">
        <w:trPr>
          <w:trHeight w:val="629"/>
        </w:trPr>
        <w:tc>
          <w:tcPr>
            <w:tcW w:w="2155" w:type="dxa"/>
            <w:vAlign w:val="center"/>
          </w:tcPr>
          <w:p w:rsidR="00F2454B" w:rsidRDefault="00F2454B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54B" w:rsidRDefault="00F2454B" w:rsidP="0027097D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Improve vertical alignment by hosting a mathematics symposium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2454B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Program, presentation materials, evaluations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2454B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Qualitative and quantitative data regarding conference</w:t>
            </w:r>
          </w:p>
        </w:tc>
      </w:tr>
      <w:tr w:rsidR="00F2454B" w:rsidRPr="00E74997" w:rsidTr="0027097D">
        <w:trPr>
          <w:trHeight w:val="629"/>
        </w:trPr>
        <w:tc>
          <w:tcPr>
            <w:tcW w:w="2155" w:type="dxa"/>
            <w:vAlign w:val="center"/>
          </w:tcPr>
          <w:p w:rsidR="00F2454B" w:rsidRDefault="00F2454B" w:rsidP="0027097D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54B" w:rsidRDefault="00F2454B" w:rsidP="0027097D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externship opportunities for mathematics teachers with local businesses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2454B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Assignments, timesheets, lesson plans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2454B" w:rsidRDefault="00F2454B" w:rsidP="002709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Lesson plans utilizing real world math</w:t>
            </w:r>
          </w:p>
        </w:tc>
      </w:tr>
    </w:tbl>
    <w:p w:rsidR="00BE52CD" w:rsidRDefault="00BE52CD" w:rsidP="001203B7"/>
    <w:p w:rsidR="00150938" w:rsidRPr="00895D9A" w:rsidRDefault="00150938" w:rsidP="001203B7">
      <w:pPr>
        <w:rPr>
          <w:b/>
          <w:u w:val="single"/>
        </w:rPr>
      </w:pPr>
      <w:r w:rsidRPr="00895D9A">
        <w:rPr>
          <w:b/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/>
      </w:tblPr>
      <w:tblGrid>
        <w:gridCol w:w="1285"/>
        <w:gridCol w:w="2513"/>
        <w:gridCol w:w="2205"/>
        <w:gridCol w:w="3472"/>
        <w:gridCol w:w="2975"/>
      </w:tblGrid>
      <w:tr w:rsidR="00150938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150938" w:rsidRPr="00895D9A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0938" w:rsidRPr="00895D9A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 xml:space="preserve">Activity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0938" w:rsidRPr="00895D9A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50938" w:rsidRPr="00895D9A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50938" w:rsidRPr="00895D9A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895D9A">
              <w:rPr>
                <w:rFonts w:ascii="Arial Narrow" w:hAnsi="Arial Narrow"/>
                <w:b/>
              </w:rPr>
              <w:t>Associated Evaluation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Pr="00E74997" w:rsidRDefault="00394C5B" w:rsidP="00741B83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30, 2015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Pr="00E74997" w:rsidRDefault="00F2454B" w:rsidP="00741B83">
            <w:pPr>
              <w:tabs>
                <w:tab w:val="left" w:pos="5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the number of partnerships and develop team relationships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Team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materials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Qualitative assessment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Pr="00E74997" w:rsidRDefault="00394C5B" w:rsidP="00741B83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30, 2015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Pr="00E74997" w:rsidRDefault="00F2454B" w:rsidP="00741B83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Development of </w:t>
            </w:r>
            <w:r w:rsidRPr="0074004A">
              <w:rPr>
                <w:rFonts w:ascii="Arial Narrow" w:hAnsi="Arial Narrow"/>
                <w:i/>
              </w:rPr>
              <w:t>Ready for College and Career Conference for Counselors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E2E Director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Program, speakers, venue, general materials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Post-event survey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Pr="00E74997" w:rsidRDefault="00394C5B" w:rsidP="00741B83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27, 2016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Pr="00E74997" w:rsidRDefault="00F2454B" w:rsidP="00741B83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 w:rsidRPr="0074004A">
              <w:rPr>
                <w:rFonts w:ascii="Arial Narrow" w:hAnsi="Arial Narrow"/>
              </w:rPr>
              <w:t>Development of</w:t>
            </w:r>
            <w:r w:rsidRPr="0074004A">
              <w:rPr>
                <w:rFonts w:ascii="Arial Narrow" w:hAnsi="Arial Narrow"/>
                <w:i/>
              </w:rPr>
              <w:t xml:space="preserve"> Exploring Endorsements Conference</w:t>
            </w:r>
            <w:r>
              <w:rPr>
                <w:rFonts w:ascii="Arial Narrow" w:hAnsi="Arial Narrow"/>
              </w:rPr>
              <w:t xml:space="preserve"> for Grades 8, 9, 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 Director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Program, speakers, venue, general materials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Post-event survey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Pr="00E74997" w:rsidRDefault="00394C5B" w:rsidP="00394C5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30, 2016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Pr="00E74997" w:rsidRDefault="00895D9A" w:rsidP="00741B83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F2454B">
              <w:rPr>
                <w:rFonts w:ascii="Arial Narrow" w:hAnsi="Arial Narrow"/>
              </w:rPr>
              <w:t>trengthen MOU</w:t>
            </w:r>
            <w:r>
              <w:rPr>
                <w:rFonts w:ascii="Arial Narrow" w:hAnsi="Arial Narrow"/>
              </w:rPr>
              <w:t>s</w:t>
            </w:r>
            <w:r w:rsidR="00F2454B">
              <w:rPr>
                <w:rFonts w:ascii="Arial Narrow" w:hAnsi="Arial Narrow"/>
              </w:rPr>
              <w:t xml:space="preserve"> to include data gathering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 Director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 MOU and related documents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Revised MOU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Pr="00E74997" w:rsidRDefault="00394C5B" w:rsidP="00394C5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30, 2016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Pr="00E74997" w:rsidRDefault="00F2454B" w:rsidP="00741B83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Utilize CPC results to determine effectiveness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 Research Analyst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CPC results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Possible revision of topics or assessment questions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Pr="00E74997" w:rsidRDefault="00394C5B" w:rsidP="00741B83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30, 2016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Pr="00E74997" w:rsidRDefault="00F2454B" w:rsidP="00741B83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Promote student success through conversations and actions  focused on vertical alignment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E2E Director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materials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course data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Default="00394C5B" w:rsidP="00741B83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30, 2015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Default="00F2454B" w:rsidP="00741B83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Improve vertical alignment by hosting a mathematics symposium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E2E Director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Program, speakers, venue, general materials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Post-event survey</w:t>
            </w:r>
          </w:p>
        </w:tc>
      </w:tr>
      <w:tr w:rsidR="00F2454B" w:rsidRPr="00E74997" w:rsidTr="00F2454B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2454B" w:rsidRDefault="00394C5B" w:rsidP="00741B83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31, 2016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454B" w:rsidRDefault="00F2454B" w:rsidP="00741B83">
            <w:pPr>
              <w:tabs>
                <w:tab w:val="left" w:pos="5"/>
                <w:tab w:val="left" w:pos="252"/>
              </w:tabs>
              <w:ind w:left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externship opportunities for mathematics teachers with local businesses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Workforce Director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Funding for stipends, employers willing to assist, general materials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54B" w:rsidRPr="00E74997" w:rsidRDefault="00895D9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Post-event survey; lesson plan documentation</w:t>
            </w:r>
          </w:p>
        </w:tc>
      </w:tr>
    </w:tbl>
    <w:p w:rsidR="00E80709" w:rsidRPr="00895D9A" w:rsidRDefault="001D7B33" w:rsidP="001203B7">
      <w:pPr>
        <w:rPr>
          <w:b/>
        </w:rPr>
      </w:pPr>
      <w:bookmarkStart w:id="0" w:name="_GoBack"/>
      <w:bookmarkEnd w:id="0"/>
      <w:r w:rsidRPr="00895D9A">
        <w:rPr>
          <w:b/>
        </w:rPr>
        <w:t>Budget plan</w:t>
      </w:r>
    </w:p>
    <w:tbl>
      <w:tblPr>
        <w:tblStyle w:val="TableGrid"/>
        <w:tblW w:w="0" w:type="auto"/>
        <w:tblLook w:val="04A0"/>
      </w:tblPr>
      <w:tblGrid>
        <w:gridCol w:w="2173"/>
        <w:gridCol w:w="2185"/>
        <w:gridCol w:w="1962"/>
        <w:gridCol w:w="2287"/>
        <w:gridCol w:w="1311"/>
        <w:gridCol w:w="1890"/>
        <w:gridCol w:w="2448"/>
      </w:tblGrid>
      <w:tr w:rsidR="00C2329B" w:rsidTr="00C2329B">
        <w:tc>
          <w:tcPr>
            <w:tcW w:w="2173" w:type="dxa"/>
          </w:tcPr>
          <w:p w:rsidR="00C2329B" w:rsidRPr="00895D9A" w:rsidRDefault="00C2329B" w:rsidP="00895D9A">
            <w:pPr>
              <w:rPr>
                <w:b/>
              </w:rPr>
            </w:pPr>
            <w:r w:rsidRPr="00895D9A">
              <w:rPr>
                <w:b/>
              </w:rPr>
              <w:t xml:space="preserve">Anticipated activity </w:t>
            </w:r>
          </w:p>
        </w:tc>
        <w:tc>
          <w:tcPr>
            <w:tcW w:w="2185" w:type="dxa"/>
          </w:tcPr>
          <w:p w:rsidR="00C2329B" w:rsidRPr="00895D9A" w:rsidRDefault="00C2329B" w:rsidP="001203B7">
            <w:pPr>
              <w:rPr>
                <w:b/>
              </w:rPr>
            </w:pPr>
            <w:r w:rsidRPr="00895D9A">
              <w:rPr>
                <w:b/>
              </w:rPr>
              <w:t>Personnel cost/Stipends</w:t>
            </w:r>
          </w:p>
        </w:tc>
        <w:tc>
          <w:tcPr>
            <w:tcW w:w="1962" w:type="dxa"/>
          </w:tcPr>
          <w:p w:rsidR="00C2329B" w:rsidRPr="00895D9A" w:rsidRDefault="00C2329B" w:rsidP="001203B7">
            <w:pPr>
              <w:rPr>
                <w:b/>
              </w:rPr>
            </w:pPr>
            <w:r w:rsidRPr="00895D9A">
              <w:rPr>
                <w:b/>
              </w:rPr>
              <w:t>Travel</w:t>
            </w:r>
          </w:p>
        </w:tc>
        <w:tc>
          <w:tcPr>
            <w:tcW w:w="2287" w:type="dxa"/>
          </w:tcPr>
          <w:p w:rsidR="00C2329B" w:rsidRPr="00895D9A" w:rsidRDefault="00C2329B" w:rsidP="001203B7">
            <w:pPr>
              <w:rPr>
                <w:b/>
              </w:rPr>
            </w:pPr>
            <w:r w:rsidRPr="00895D9A">
              <w:rPr>
                <w:b/>
              </w:rPr>
              <w:t>Materials/Supplies</w:t>
            </w:r>
          </w:p>
        </w:tc>
        <w:tc>
          <w:tcPr>
            <w:tcW w:w="1311" w:type="dxa"/>
          </w:tcPr>
          <w:p w:rsidR="00C2329B" w:rsidRPr="00895D9A" w:rsidRDefault="00C2329B" w:rsidP="001203B7">
            <w:pPr>
              <w:rPr>
                <w:b/>
              </w:rPr>
            </w:pPr>
            <w:r w:rsidRPr="00895D9A">
              <w:rPr>
                <w:b/>
              </w:rPr>
              <w:t>Food</w:t>
            </w:r>
          </w:p>
        </w:tc>
        <w:tc>
          <w:tcPr>
            <w:tcW w:w="1890" w:type="dxa"/>
          </w:tcPr>
          <w:p w:rsidR="00C2329B" w:rsidRPr="00895D9A" w:rsidRDefault="00C2329B" w:rsidP="001203B7">
            <w:pPr>
              <w:rPr>
                <w:b/>
              </w:rPr>
            </w:pPr>
            <w:r w:rsidRPr="00895D9A">
              <w:rPr>
                <w:b/>
              </w:rPr>
              <w:t>Consultant</w:t>
            </w:r>
          </w:p>
        </w:tc>
        <w:tc>
          <w:tcPr>
            <w:tcW w:w="2448" w:type="dxa"/>
          </w:tcPr>
          <w:p w:rsidR="00C2329B" w:rsidRPr="00895D9A" w:rsidRDefault="00C2329B" w:rsidP="001203B7">
            <w:pPr>
              <w:rPr>
                <w:b/>
              </w:rPr>
            </w:pPr>
          </w:p>
        </w:tc>
      </w:tr>
      <w:tr w:rsidR="00C2329B" w:rsidTr="00C2329B">
        <w:tc>
          <w:tcPr>
            <w:tcW w:w="2173" w:type="dxa"/>
          </w:tcPr>
          <w:p w:rsidR="00C2329B" w:rsidRDefault="00C2329B" w:rsidP="001203B7">
            <w:r>
              <w:t>8 VAT (AVATAR meetings)</w:t>
            </w:r>
          </w:p>
        </w:tc>
        <w:tc>
          <w:tcPr>
            <w:tcW w:w="2185" w:type="dxa"/>
          </w:tcPr>
          <w:p w:rsidR="00C2329B" w:rsidRDefault="00C2329B" w:rsidP="001203B7">
            <w:r>
              <w:t>$5,000</w:t>
            </w:r>
          </w:p>
        </w:tc>
        <w:tc>
          <w:tcPr>
            <w:tcW w:w="1962" w:type="dxa"/>
          </w:tcPr>
          <w:p w:rsidR="00C2329B" w:rsidRDefault="00C2329B" w:rsidP="001203B7"/>
        </w:tc>
        <w:tc>
          <w:tcPr>
            <w:tcW w:w="2287" w:type="dxa"/>
          </w:tcPr>
          <w:p w:rsidR="00C2329B" w:rsidRDefault="00C2329B" w:rsidP="001203B7">
            <w:r>
              <w:t>$100</w:t>
            </w:r>
          </w:p>
        </w:tc>
        <w:tc>
          <w:tcPr>
            <w:tcW w:w="1311" w:type="dxa"/>
          </w:tcPr>
          <w:p w:rsidR="00C2329B" w:rsidRDefault="00C2329B" w:rsidP="001203B7">
            <w:r>
              <w:t>$200</w:t>
            </w:r>
          </w:p>
        </w:tc>
        <w:tc>
          <w:tcPr>
            <w:tcW w:w="1890" w:type="dxa"/>
          </w:tcPr>
          <w:p w:rsidR="00C2329B" w:rsidRDefault="00C2329B" w:rsidP="001203B7"/>
        </w:tc>
        <w:tc>
          <w:tcPr>
            <w:tcW w:w="2448" w:type="dxa"/>
          </w:tcPr>
          <w:p w:rsidR="00C2329B" w:rsidRDefault="00C2329B" w:rsidP="001203B7"/>
        </w:tc>
      </w:tr>
      <w:tr w:rsidR="00C2329B" w:rsidTr="00C2329B">
        <w:tc>
          <w:tcPr>
            <w:tcW w:w="2173" w:type="dxa"/>
          </w:tcPr>
          <w:p w:rsidR="00C2329B" w:rsidRDefault="00C2329B" w:rsidP="001203B7">
            <w:r>
              <w:t>3 conferences</w:t>
            </w:r>
          </w:p>
        </w:tc>
        <w:tc>
          <w:tcPr>
            <w:tcW w:w="2185" w:type="dxa"/>
          </w:tcPr>
          <w:p w:rsidR="00C2329B" w:rsidRDefault="00C2329B" w:rsidP="001203B7"/>
        </w:tc>
        <w:tc>
          <w:tcPr>
            <w:tcW w:w="1962" w:type="dxa"/>
          </w:tcPr>
          <w:p w:rsidR="00C2329B" w:rsidRDefault="00C2329B" w:rsidP="001203B7">
            <w:r>
              <w:t>$300</w:t>
            </w:r>
          </w:p>
        </w:tc>
        <w:tc>
          <w:tcPr>
            <w:tcW w:w="2287" w:type="dxa"/>
          </w:tcPr>
          <w:p w:rsidR="00C2329B" w:rsidRDefault="00C2329B" w:rsidP="001203B7">
            <w:r>
              <w:t>$1900</w:t>
            </w:r>
          </w:p>
        </w:tc>
        <w:tc>
          <w:tcPr>
            <w:tcW w:w="1311" w:type="dxa"/>
          </w:tcPr>
          <w:p w:rsidR="00C2329B" w:rsidRDefault="00C2329B" w:rsidP="001203B7">
            <w:r>
              <w:t>$1,000</w:t>
            </w:r>
          </w:p>
        </w:tc>
        <w:tc>
          <w:tcPr>
            <w:tcW w:w="1890" w:type="dxa"/>
          </w:tcPr>
          <w:p w:rsidR="00C2329B" w:rsidRDefault="00C2329B" w:rsidP="001203B7"/>
        </w:tc>
        <w:tc>
          <w:tcPr>
            <w:tcW w:w="2448" w:type="dxa"/>
          </w:tcPr>
          <w:p w:rsidR="00C2329B" w:rsidRDefault="00C2329B" w:rsidP="001203B7"/>
        </w:tc>
      </w:tr>
      <w:tr w:rsidR="00C2329B" w:rsidTr="00C2329B">
        <w:tc>
          <w:tcPr>
            <w:tcW w:w="2173" w:type="dxa"/>
          </w:tcPr>
          <w:p w:rsidR="00C2329B" w:rsidRPr="0074004A" w:rsidRDefault="00C2329B" w:rsidP="001203B7">
            <w:pPr>
              <w:rPr>
                <w:b/>
              </w:rPr>
            </w:pPr>
            <w:r w:rsidRPr="0074004A">
              <w:rPr>
                <w:b/>
              </w:rPr>
              <w:t>TOTAL</w:t>
            </w:r>
          </w:p>
        </w:tc>
        <w:tc>
          <w:tcPr>
            <w:tcW w:w="2185" w:type="dxa"/>
          </w:tcPr>
          <w:p w:rsidR="00C2329B" w:rsidRPr="0074004A" w:rsidRDefault="00C2329B" w:rsidP="001203B7">
            <w:pPr>
              <w:rPr>
                <w:b/>
              </w:rPr>
            </w:pPr>
            <w:r w:rsidRPr="0074004A">
              <w:rPr>
                <w:b/>
              </w:rPr>
              <w:t>$5,000</w:t>
            </w:r>
          </w:p>
        </w:tc>
        <w:tc>
          <w:tcPr>
            <w:tcW w:w="1962" w:type="dxa"/>
          </w:tcPr>
          <w:p w:rsidR="00C2329B" w:rsidRPr="0074004A" w:rsidRDefault="00C2329B" w:rsidP="001203B7">
            <w:pPr>
              <w:rPr>
                <w:b/>
              </w:rPr>
            </w:pPr>
            <w:r w:rsidRPr="0074004A">
              <w:rPr>
                <w:b/>
              </w:rPr>
              <w:t>$300</w:t>
            </w:r>
          </w:p>
        </w:tc>
        <w:tc>
          <w:tcPr>
            <w:tcW w:w="2287" w:type="dxa"/>
          </w:tcPr>
          <w:p w:rsidR="00C2329B" w:rsidRPr="0074004A" w:rsidRDefault="00C2329B" w:rsidP="001203B7">
            <w:pPr>
              <w:rPr>
                <w:b/>
              </w:rPr>
            </w:pPr>
            <w:r w:rsidRPr="0074004A">
              <w:rPr>
                <w:b/>
              </w:rPr>
              <w:t>$2,000</w:t>
            </w:r>
          </w:p>
        </w:tc>
        <w:tc>
          <w:tcPr>
            <w:tcW w:w="1311" w:type="dxa"/>
          </w:tcPr>
          <w:p w:rsidR="00C2329B" w:rsidRPr="0074004A" w:rsidRDefault="00C2329B" w:rsidP="001203B7">
            <w:pPr>
              <w:rPr>
                <w:b/>
              </w:rPr>
            </w:pPr>
            <w:r w:rsidRPr="0074004A">
              <w:rPr>
                <w:b/>
              </w:rPr>
              <w:t>$1,200</w:t>
            </w:r>
          </w:p>
        </w:tc>
        <w:tc>
          <w:tcPr>
            <w:tcW w:w="1890" w:type="dxa"/>
          </w:tcPr>
          <w:p w:rsidR="00C2329B" w:rsidRPr="0074004A" w:rsidRDefault="00C2329B" w:rsidP="001203B7">
            <w:pPr>
              <w:rPr>
                <w:b/>
              </w:rPr>
            </w:pPr>
          </w:p>
        </w:tc>
        <w:tc>
          <w:tcPr>
            <w:tcW w:w="2448" w:type="dxa"/>
          </w:tcPr>
          <w:p w:rsidR="00C2329B" w:rsidRDefault="00C2329B" w:rsidP="001203B7"/>
        </w:tc>
      </w:tr>
    </w:tbl>
    <w:p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92" w:rsidRDefault="00163F92" w:rsidP="004F367D">
      <w:pPr>
        <w:spacing w:after="0" w:line="240" w:lineRule="auto"/>
      </w:pPr>
      <w:r>
        <w:separator/>
      </w:r>
    </w:p>
  </w:endnote>
  <w:endnote w:type="continuationSeparator" w:id="0">
    <w:p w:rsidR="00163F92" w:rsidRDefault="00163F92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92" w:rsidRDefault="00163F92" w:rsidP="004F367D">
      <w:pPr>
        <w:spacing w:after="0" w:line="240" w:lineRule="auto"/>
      </w:pPr>
      <w:r>
        <w:separator/>
      </w:r>
    </w:p>
  </w:footnote>
  <w:footnote w:type="continuationSeparator" w:id="0">
    <w:p w:rsidR="00163F92" w:rsidRDefault="00163F92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642E"/>
    <w:rsid w:val="00044305"/>
    <w:rsid w:val="0009634E"/>
    <w:rsid w:val="000A5153"/>
    <w:rsid w:val="000B7178"/>
    <w:rsid w:val="001203B7"/>
    <w:rsid w:val="001440C7"/>
    <w:rsid w:val="00150938"/>
    <w:rsid w:val="001512DA"/>
    <w:rsid w:val="00163F92"/>
    <w:rsid w:val="001D7B33"/>
    <w:rsid w:val="001E2CF6"/>
    <w:rsid w:val="001F140F"/>
    <w:rsid w:val="00206B6E"/>
    <w:rsid w:val="00246BEC"/>
    <w:rsid w:val="0027097D"/>
    <w:rsid w:val="002B491B"/>
    <w:rsid w:val="002B6E48"/>
    <w:rsid w:val="002C66FD"/>
    <w:rsid w:val="002C684F"/>
    <w:rsid w:val="00311F8A"/>
    <w:rsid w:val="00311FF6"/>
    <w:rsid w:val="003174B0"/>
    <w:rsid w:val="003300E2"/>
    <w:rsid w:val="00383F5E"/>
    <w:rsid w:val="00392F61"/>
    <w:rsid w:val="00394C5B"/>
    <w:rsid w:val="003A152E"/>
    <w:rsid w:val="003B429A"/>
    <w:rsid w:val="003C012D"/>
    <w:rsid w:val="003C673F"/>
    <w:rsid w:val="00422F92"/>
    <w:rsid w:val="0042505B"/>
    <w:rsid w:val="00434932"/>
    <w:rsid w:val="004467B7"/>
    <w:rsid w:val="00477253"/>
    <w:rsid w:val="00483DFD"/>
    <w:rsid w:val="004A666A"/>
    <w:rsid w:val="004C26AD"/>
    <w:rsid w:val="004E5EF8"/>
    <w:rsid w:val="004F367D"/>
    <w:rsid w:val="004F7DDD"/>
    <w:rsid w:val="004F7DF5"/>
    <w:rsid w:val="00572E42"/>
    <w:rsid w:val="005C1927"/>
    <w:rsid w:val="005D64D2"/>
    <w:rsid w:val="00615AFB"/>
    <w:rsid w:val="0064150F"/>
    <w:rsid w:val="0064742F"/>
    <w:rsid w:val="006A113F"/>
    <w:rsid w:val="006D79B2"/>
    <w:rsid w:val="006F033D"/>
    <w:rsid w:val="00723533"/>
    <w:rsid w:val="00735303"/>
    <w:rsid w:val="0074004A"/>
    <w:rsid w:val="00757735"/>
    <w:rsid w:val="00772A1B"/>
    <w:rsid w:val="007906B6"/>
    <w:rsid w:val="007B1405"/>
    <w:rsid w:val="007B6F3F"/>
    <w:rsid w:val="007C16A9"/>
    <w:rsid w:val="007C238D"/>
    <w:rsid w:val="007C69A5"/>
    <w:rsid w:val="007F0672"/>
    <w:rsid w:val="007F0724"/>
    <w:rsid w:val="00855846"/>
    <w:rsid w:val="00895D9A"/>
    <w:rsid w:val="008B4DF7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A1124C"/>
    <w:rsid w:val="00A13CE8"/>
    <w:rsid w:val="00A836CB"/>
    <w:rsid w:val="00AD2097"/>
    <w:rsid w:val="00AE6527"/>
    <w:rsid w:val="00AE654F"/>
    <w:rsid w:val="00B14C50"/>
    <w:rsid w:val="00B175E7"/>
    <w:rsid w:val="00B548A6"/>
    <w:rsid w:val="00B6117E"/>
    <w:rsid w:val="00B72748"/>
    <w:rsid w:val="00B72978"/>
    <w:rsid w:val="00B97834"/>
    <w:rsid w:val="00BA3E2D"/>
    <w:rsid w:val="00BB1472"/>
    <w:rsid w:val="00BB6DCC"/>
    <w:rsid w:val="00BC3094"/>
    <w:rsid w:val="00BC71DD"/>
    <w:rsid w:val="00BE52CD"/>
    <w:rsid w:val="00BF4F24"/>
    <w:rsid w:val="00C16F37"/>
    <w:rsid w:val="00C2329B"/>
    <w:rsid w:val="00C2352B"/>
    <w:rsid w:val="00C3323E"/>
    <w:rsid w:val="00C45F57"/>
    <w:rsid w:val="00C54BC3"/>
    <w:rsid w:val="00C73798"/>
    <w:rsid w:val="00CD536F"/>
    <w:rsid w:val="00D2272F"/>
    <w:rsid w:val="00D5520A"/>
    <w:rsid w:val="00D62966"/>
    <w:rsid w:val="00D94B07"/>
    <w:rsid w:val="00D9691F"/>
    <w:rsid w:val="00DC6643"/>
    <w:rsid w:val="00DD4E1D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B0FF9"/>
    <w:rsid w:val="00ED2C55"/>
    <w:rsid w:val="00F20B98"/>
    <w:rsid w:val="00F2454B"/>
    <w:rsid w:val="00FA6D78"/>
    <w:rsid w:val="00FB738C"/>
    <w:rsid w:val="00FC30F6"/>
    <w:rsid w:val="00FC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4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4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kec@oei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80BBD-48FD-4F1F-89F4-BAD73334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Janet</cp:lastModifiedBy>
  <cp:revision>2</cp:revision>
  <cp:lastPrinted>2015-07-22T16:14:00Z</cp:lastPrinted>
  <dcterms:created xsi:type="dcterms:W3CDTF">2015-07-23T16:03:00Z</dcterms:created>
  <dcterms:modified xsi:type="dcterms:W3CDTF">2015-07-23T16:03:00Z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