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33" w:rsidRPr="00B610D8" w:rsidRDefault="00B610D8" w:rsidP="00B610D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610D8">
        <w:rPr>
          <w:b/>
          <w:sz w:val="24"/>
          <w:szCs w:val="24"/>
          <w:u w:val="single"/>
        </w:rPr>
        <w:t>Science to Science Performance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692"/>
        <w:gridCol w:w="327"/>
        <w:gridCol w:w="692"/>
        <w:gridCol w:w="326"/>
        <w:gridCol w:w="691"/>
        <w:gridCol w:w="326"/>
        <w:gridCol w:w="691"/>
        <w:gridCol w:w="326"/>
        <w:gridCol w:w="691"/>
        <w:gridCol w:w="326"/>
        <w:gridCol w:w="691"/>
        <w:gridCol w:w="326"/>
        <w:gridCol w:w="691"/>
        <w:gridCol w:w="326"/>
        <w:gridCol w:w="691"/>
        <w:gridCol w:w="326"/>
      </w:tblGrid>
      <w:tr w:rsidR="00860D33" w:rsidRPr="00860D33" w:rsidTr="00860D33">
        <w:trPr>
          <w:trHeight w:val="300"/>
        </w:trPr>
        <w:tc>
          <w:tcPr>
            <w:tcW w:w="14542" w:type="dxa"/>
            <w:gridSpan w:val="17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High School Course Taken and </w:t>
            </w:r>
            <w:proofErr w:type="spellStart"/>
            <w:r w:rsidRPr="00860D33">
              <w:rPr>
                <w:b/>
                <w:bCs/>
              </w:rPr>
              <w:t>Succes</w:t>
            </w:r>
            <w:proofErr w:type="spellEnd"/>
            <w:r w:rsidRPr="00860D33">
              <w:rPr>
                <w:b/>
                <w:bCs/>
              </w:rPr>
              <w:t xml:space="preserve"> at IHE</w:t>
            </w:r>
          </w:p>
        </w:tc>
      </w:tr>
      <w:tr w:rsidR="00860D33" w:rsidRPr="00860D33" w:rsidTr="00860D33">
        <w:trPr>
          <w:trHeight w:val="570"/>
        </w:trPr>
        <w:tc>
          <w:tcPr>
            <w:tcW w:w="2462" w:type="dxa"/>
            <w:vMerge w:val="restart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UTPA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AP Chemistry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Dual Credit Chemistry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Pre-AP Chemistry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Regular Chemistry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405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</w:tr>
      <w:tr w:rsidR="00860D33" w:rsidRPr="00860D33" w:rsidTr="00860D33">
        <w:trPr>
          <w:trHeight w:val="42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Chemistry I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405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Chemistry II 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B610D8">
        <w:trPr>
          <w:trHeight w:val="107"/>
        </w:trPr>
        <w:tc>
          <w:tcPr>
            <w:tcW w:w="2462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</w:tr>
      <w:tr w:rsidR="00860D33" w:rsidRPr="00860D33" w:rsidTr="00860D33">
        <w:trPr>
          <w:trHeight w:val="300"/>
        </w:trPr>
        <w:tc>
          <w:tcPr>
            <w:tcW w:w="14542" w:type="dxa"/>
            <w:gridSpan w:val="17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AP Chemistry Final Grade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 w:val="restart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UTPA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A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B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</w:tr>
      <w:tr w:rsidR="00860D33" w:rsidRPr="00860D33" w:rsidTr="00860D33">
        <w:trPr>
          <w:trHeight w:val="39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Chemistry I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42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Chemistry II 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B610D8">
        <w:trPr>
          <w:trHeight w:val="125"/>
        </w:trPr>
        <w:tc>
          <w:tcPr>
            <w:tcW w:w="2462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  <w:tc>
          <w:tcPr>
            <w:tcW w:w="1091" w:type="dxa"/>
            <w:noWrap/>
          </w:tcPr>
          <w:p w:rsidR="00860D33" w:rsidRPr="00860D33" w:rsidRDefault="00860D33"/>
        </w:tc>
        <w:tc>
          <w:tcPr>
            <w:tcW w:w="419" w:type="dxa"/>
            <w:noWrap/>
          </w:tcPr>
          <w:p w:rsidR="00860D33" w:rsidRPr="00860D33" w:rsidRDefault="00860D33"/>
        </w:tc>
      </w:tr>
      <w:tr w:rsidR="00860D33" w:rsidRPr="00860D33" w:rsidTr="00860D33">
        <w:trPr>
          <w:trHeight w:val="300"/>
        </w:trPr>
        <w:tc>
          <w:tcPr>
            <w:tcW w:w="14542" w:type="dxa"/>
            <w:gridSpan w:val="17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Dual Credit Chemistry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 w:val="restart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UTPA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A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B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Chemistry I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Chemistry II 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</w:tr>
      <w:tr w:rsidR="00860D33" w:rsidRPr="00860D33" w:rsidTr="00860D33">
        <w:trPr>
          <w:trHeight w:val="300"/>
        </w:trPr>
        <w:tc>
          <w:tcPr>
            <w:tcW w:w="14542" w:type="dxa"/>
            <w:gridSpan w:val="17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Pre-</w:t>
            </w:r>
            <w:proofErr w:type="spellStart"/>
            <w:r w:rsidRPr="00860D33">
              <w:rPr>
                <w:b/>
                <w:bCs/>
              </w:rPr>
              <w:t>Ap</w:t>
            </w:r>
            <w:proofErr w:type="spellEnd"/>
            <w:r w:rsidRPr="00860D33">
              <w:rPr>
                <w:b/>
                <w:bCs/>
              </w:rPr>
              <w:t xml:space="preserve"> Chemistry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 w:val="restart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UTPA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A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B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Chemistry I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Chemistry II 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  <w:tc>
          <w:tcPr>
            <w:tcW w:w="1091" w:type="dxa"/>
            <w:noWrap/>
            <w:hideMark/>
          </w:tcPr>
          <w:p w:rsidR="00860D33" w:rsidRPr="00860D33" w:rsidRDefault="00860D33"/>
        </w:tc>
        <w:tc>
          <w:tcPr>
            <w:tcW w:w="419" w:type="dxa"/>
            <w:noWrap/>
            <w:hideMark/>
          </w:tcPr>
          <w:p w:rsidR="00860D33" w:rsidRPr="00860D33" w:rsidRDefault="00860D33"/>
        </w:tc>
      </w:tr>
      <w:tr w:rsidR="00860D33" w:rsidRPr="00860D33" w:rsidTr="00860D33">
        <w:trPr>
          <w:trHeight w:val="300"/>
        </w:trPr>
        <w:tc>
          <w:tcPr>
            <w:tcW w:w="14542" w:type="dxa"/>
            <w:gridSpan w:val="17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Regular </w:t>
            </w:r>
            <w:proofErr w:type="spellStart"/>
            <w:r w:rsidRPr="00860D33">
              <w:rPr>
                <w:b/>
                <w:bCs/>
              </w:rPr>
              <w:t>Cheminstry</w:t>
            </w:r>
            <w:proofErr w:type="spellEnd"/>
            <w:r w:rsidRPr="00860D33">
              <w:rPr>
                <w:b/>
                <w:bCs/>
              </w:rPr>
              <w:t xml:space="preserve">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 w:val="restart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UTPA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A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B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  <w:tc>
          <w:tcPr>
            <w:tcW w:w="3020" w:type="dxa"/>
            <w:gridSpan w:val="4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IHE Performance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Pass</w:t>
            </w:r>
          </w:p>
        </w:tc>
        <w:tc>
          <w:tcPr>
            <w:tcW w:w="1510" w:type="dxa"/>
            <w:gridSpan w:val="2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Fail 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vMerge/>
            <w:hideMark/>
          </w:tcPr>
          <w:p w:rsidR="00860D33" w:rsidRPr="00860D33" w:rsidRDefault="00860D33">
            <w:pPr>
              <w:rPr>
                <w:b/>
                <w:bCs/>
              </w:rPr>
            </w:pP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 xml:space="preserve">Total 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 w:rsidP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%</w:t>
            </w:r>
          </w:p>
        </w:tc>
      </w:tr>
      <w:tr w:rsidR="00860D33" w:rsidRPr="00860D33" w:rsidTr="00860D33">
        <w:trPr>
          <w:trHeight w:val="300"/>
        </w:trPr>
        <w:tc>
          <w:tcPr>
            <w:tcW w:w="2462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Chemistry I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860D33" w:rsidRPr="00860D33" w:rsidRDefault="00860D33">
            <w:pPr>
              <w:rPr>
                <w:b/>
                <w:bCs/>
              </w:rPr>
            </w:pPr>
            <w:r w:rsidRPr="00860D33">
              <w:rPr>
                <w:b/>
                <w:bCs/>
              </w:rPr>
              <w:t> </w:t>
            </w:r>
          </w:p>
        </w:tc>
      </w:tr>
    </w:tbl>
    <w:p w:rsidR="006777E4" w:rsidRPr="00B610D8" w:rsidRDefault="00B610D8" w:rsidP="00B610D8">
      <w:pPr>
        <w:jc w:val="center"/>
        <w:rPr>
          <w:b/>
          <w:u w:val="single"/>
        </w:rPr>
      </w:pPr>
      <w:r w:rsidRPr="00B610D8">
        <w:rPr>
          <w:b/>
          <w:u w:val="single"/>
        </w:rPr>
        <w:lastRenderedPageBreak/>
        <w:t xml:space="preserve">Algebra to Chemistry Performance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651"/>
        <w:gridCol w:w="310"/>
        <w:gridCol w:w="652"/>
        <w:gridCol w:w="310"/>
        <w:gridCol w:w="652"/>
        <w:gridCol w:w="310"/>
        <w:gridCol w:w="652"/>
        <w:gridCol w:w="310"/>
        <w:gridCol w:w="628"/>
        <w:gridCol w:w="583"/>
        <w:gridCol w:w="561"/>
        <w:gridCol w:w="462"/>
        <w:gridCol w:w="628"/>
        <w:gridCol w:w="517"/>
        <w:gridCol w:w="539"/>
        <w:gridCol w:w="462"/>
      </w:tblGrid>
      <w:tr w:rsidR="000858DE" w:rsidRPr="000858DE" w:rsidTr="000858DE">
        <w:trPr>
          <w:trHeight w:val="300"/>
        </w:trPr>
        <w:tc>
          <w:tcPr>
            <w:tcW w:w="7821" w:type="dxa"/>
            <w:gridSpan w:val="9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bookmarkStart w:id="1" w:name="RANGE!A1:Q42"/>
            <w:r w:rsidRPr="000858DE">
              <w:rPr>
                <w:b/>
                <w:bCs/>
              </w:rPr>
              <w:t xml:space="preserve">High School Course Taken and </w:t>
            </w:r>
            <w:proofErr w:type="spellStart"/>
            <w:r w:rsidRPr="000858DE">
              <w:rPr>
                <w:b/>
                <w:bCs/>
              </w:rPr>
              <w:t>Succes</w:t>
            </w:r>
            <w:proofErr w:type="spellEnd"/>
            <w:r w:rsidRPr="000858DE">
              <w:rPr>
                <w:b/>
                <w:bCs/>
              </w:rPr>
              <w:t xml:space="preserve"> at IHE</w:t>
            </w:r>
            <w:bookmarkEnd w:id="1"/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57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UTPA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Algebra I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Algebra II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405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42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405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14341" w:type="dxa"/>
            <w:gridSpan w:val="17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proofErr w:type="spellStart"/>
            <w:r w:rsidRPr="000858DE">
              <w:rPr>
                <w:b/>
                <w:bCs/>
              </w:rPr>
              <w:t>Alegbra</w:t>
            </w:r>
            <w:proofErr w:type="spellEnd"/>
            <w:r w:rsidRPr="000858DE">
              <w:rPr>
                <w:b/>
                <w:bCs/>
              </w:rPr>
              <w:t xml:space="preserve"> I Final Grade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UTPA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B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</w:tr>
      <w:tr w:rsidR="000858DE" w:rsidRPr="000858DE" w:rsidTr="000858DE">
        <w:trPr>
          <w:trHeight w:val="39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42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14341" w:type="dxa"/>
            <w:gridSpan w:val="17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Algebra II Final Grade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UTPA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B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</w:tr>
      <w:tr w:rsidR="000858DE" w:rsidRPr="000858DE" w:rsidTr="000858DE">
        <w:trPr>
          <w:trHeight w:val="36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STC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Algebra I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Algebra II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/>
        </w:tc>
        <w:tc>
          <w:tcPr>
            <w:tcW w:w="1003" w:type="dxa"/>
            <w:noWrap/>
            <w:hideMark/>
          </w:tcPr>
          <w:p w:rsidR="000858DE" w:rsidRPr="000858DE" w:rsidRDefault="000858DE"/>
        </w:tc>
        <w:tc>
          <w:tcPr>
            <w:tcW w:w="386" w:type="dxa"/>
            <w:noWrap/>
            <w:hideMark/>
          </w:tcPr>
          <w:p w:rsidR="000858DE" w:rsidRPr="000858DE" w:rsidRDefault="000858DE"/>
        </w:tc>
        <w:tc>
          <w:tcPr>
            <w:tcW w:w="1003" w:type="dxa"/>
            <w:noWrap/>
            <w:hideMark/>
          </w:tcPr>
          <w:p w:rsidR="000858DE" w:rsidRPr="000858DE" w:rsidRDefault="000858DE"/>
        </w:tc>
        <w:tc>
          <w:tcPr>
            <w:tcW w:w="386" w:type="dxa"/>
            <w:noWrap/>
            <w:hideMark/>
          </w:tcPr>
          <w:p w:rsidR="000858DE" w:rsidRPr="000858DE" w:rsidRDefault="000858DE"/>
        </w:tc>
        <w:tc>
          <w:tcPr>
            <w:tcW w:w="1003" w:type="dxa"/>
            <w:noWrap/>
            <w:hideMark/>
          </w:tcPr>
          <w:p w:rsidR="000858DE" w:rsidRPr="000858DE" w:rsidRDefault="000858DE"/>
        </w:tc>
        <w:tc>
          <w:tcPr>
            <w:tcW w:w="386" w:type="dxa"/>
            <w:noWrap/>
            <w:hideMark/>
          </w:tcPr>
          <w:p w:rsidR="000858DE" w:rsidRPr="000858DE" w:rsidRDefault="000858DE"/>
        </w:tc>
        <w:tc>
          <w:tcPr>
            <w:tcW w:w="1003" w:type="dxa"/>
            <w:noWrap/>
            <w:hideMark/>
          </w:tcPr>
          <w:p w:rsidR="000858DE" w:rsidRPr="000858DE" w:rsidRDefault="000858DE"/>
        </w:tc>
        <w:tc>
          <w:tcPr>
            <w:tcW w:w="386" w:type="dxa"/>
            <w:noWrap/>
            <w:hideMark/>
          </w:tcPr>
          <w:p w:rsidR="000858DE" w:rsidRPr="000858DE" w:rsidRDefault="000858DE"/>
        </w:tc>
        <w:tc>
          <w:tcPr>
            <w:tcW w:w="960" w:type="dxa"/>
            <w:noWrap/>
            <w:hideMark/>
          </w:tcPr>
          <w:p w:rsidR="000858DE" w:rsidRPr="000858DE" w:rsidRDefault="000858DE"/>
        </w:tc>
        <w:tc>
          <w:tcPr>
            <w:tcW w:w="880" w:type="dxa"/>
            <w:noWrap/>
            <w:hideMark/>
          </w:tcPr>
          <w:p w:rsidR="000858DE" w:rsidRPr="000858DE" w:rsidRDefault="000858DE"/>
        </w:tc>
        <w:tc>
          <w:tcPr>
            <w:tcW w:w="840" w:type="dxa"/>
            <w:noWrap/>
            <w:hideMark/>
          </w:tcPr>
          <w:p w:rsidR="000858DE" w:rsidRPr="000858DE" w:rsidRDefault="000858DE"/>
        </w:tc>
        <w:tc>
          <w:tcPr>
            <w:tcW w:w="660" w:type="dxa"/>
            <w:noWrap/>
            <w:hideMark/>
          </w:tcPr>
          <w:p w:rsidR="000858DE" w:rsidRPr="000858DE" w:rsidRDefault="000858DE"/>
        </w:tc>
        <w:tc>
          <w:tcPr>
            <w:tcW w:w="960" w:type="dxa"/>
            <w:noWrap/>
            <w:hideMark/>
          </w:tcPr>
          <w:p w:rsidR="000858DE" w:rsidRPr="000858DE" w:rsidRDefault="000858DE"/>
        </w:tc>
        <w:tc>
          <w:tcPr>
            <w:tcW w:w="760" w:type="dxa"/>
            <w:noWrap/>
            <w:hideMark/>
          </w:tcPr>
          <w:p w:rsidR="000858DE" w:rsidRPr="000858DE" w:rsidRDefault="000858DE"/>
        </w:tc>
        <w:tc>
          <w:tcPr>
            <w:tcW w:w="800" w:type="dxa"/>
            <w:noWrap/>
            <w:hideMark/>
          </w:tcPr>
          <w:p w:rsidR="000858DE" w:rsidRPr="000858DE" w:rsidRDefault="000858DE"/>
        </w:tc>
        <w:tc>
          <w:tcPr>
            <w:tcW w:w="660" w:type="dxa"/>
            <w:noWrap/>
            <w:hideMark/>
          </w:tcPr>
          <w:p w:rsidR="000858DE" w:rsidRPr="000858DE" w:rsidRDefault="000858DE"/>
        </w:tc>
      </w:tr>
      <w:tr w:rsidR="000858DE" w:rsidRPr="000858DE" w:rsidTr="000858DE">
        <w:trPr>
          <w:trHeight w:val="300"/>
        </w:trPr>
        <w:tc>
          <w:tcPr>
            <w:tcW w:w="14341" w:type="dxa"/>
            <w:gridSpan w:val="17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proofErr w:type="spellStart"/>
            <w:r w:rsidRPr="000858DE">
              <w:rPr>
                <w:b/>
                <w:bCs/>
              </w:rPr>
              <w:t>Alegbra</w:t>
            </w:r>
            <w:proofErr w:type="spellEnd"/>
            <w:r w:rsidRPr="000858DE">
              <w:rPr>
                <w:b/>
                <w:bCs/>
              </w:rPr>
              <w:t xml:space="preserve"> I Final Grade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STC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B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lastRenderedPageBreak/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14341" w:type="dxa"/>
            <w:gridSpan w:val="17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Algebra II Final Grade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 w:val="restart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STC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A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B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2778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34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  <w:tc>
          <w:tcPr>
            <w:tcW w:w="3180" w:type="dxa"/>
            <w:gridSpan w:val="4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IHE Performance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389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84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50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  <w:tc>
          <w:tcPr>
            <w:tcW w:w="172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Pass</w:t>
            </w:r>
          </w:p>
        </w:tc>
        <w:tc>
          <w:tcPr>
            <w:tcW w:w="1460" w:type="dxa"/>
            <w:gridSpan w:val="2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Fail 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vMerge/>
            <w:hideMark/>
          </w:tcPr>
          <w:p w:rsidR="000858DE" w:rsidRPr="000858DE" w:rsidRDefault="000858DE">
            <w:pPr>
              <w:rPr>
                <w:b/>
                <w:bCs/>
              </w:rPr>
            </w:pP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Total 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 w:rsidP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%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Chemistry I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  <w:tr w:rsidR="000858DE" w:rsidRPr="000858DE" w:rsidTr="000858DE">
        <w:trPr>
          <w:trHeight w:val="300"/>
        </w:trPr>
        <w:tc>
          <w:tcPr>
            <w:tcW w:w="2265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 xml:space="preserve">Chemistry II 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858DE" w:rsidRPr="000858DE" w:rsidRDefault="000858DE">
            <w:pPr>
              <w:rPr>
                <w:b/>
                <w:bCs/>
              </w:rPr>
            </w:pPr>
            <w:r w:rsidRPr="000858DE">
              <w:rPr>
                <w:b/>
                <w:bCs/>
              </w:rPr>
              <w:t> </w:t>
            </w:r>
          </w:p>
        </w:tc>
      </w:tr>
    </w:tbl>
    <w:p w:rsidR="00A758A4" w:rsidRDefault="00A758A4" w:rsidP="006777E4"/>
    <w:p w:rsidR="00A758A4" w:rsidRDefault="0016028D" w:rsidP="006777E4">
      <w:r>
        <w:br w:type="page"/>
      </w:r>
    </w:p>
    <w:p w:rsidR="0016028D" w:rsidRPr="0016028D" w:rsidRDefault="0016028D" w:rsidP="0016028D">
      <w:pPr>
        <w:jc w:val="center"/>
        <w:rPr>
          <w:b/>
          <w:sz w:val="28"/>
          <w:szCs w:val="28"/>
        </w:rPr>
      </w:pPr>
      <w:r w:rsidRPr="0016028D">
        <w:rPr>
          <w:b/>
          <w:sz w:val="28"/>
          <w:szCs w:val="28"/>
        </w:rPr>
        <w:lastRenderedPageBreak/>
        <w:t>AVATAR</w:t>
      </w:r>
    </w:p>
    <w:p w:rsidR="0016028D" w:rsidRPr="0016028D" w:rsidRDefault="0016028D" w:rsidP="0016028D">
      <w:pPr>
        <w:jc w:val="center"/>
        <w:rPr>
          <w:b/>
          <w:sz w:val="28"/>
          <w:szCs w:val="28"/>
        </w:rPr>
      </w:pPr>
      <w:r w:rsidRPr="0016028D">
        <w:rPr>
          <w:b/>
          <w:sz w:val="28"/>
          <w:szCs w:val="28"/>
        </w:rPr>
        <w:t xml:space="preserve">UTPA_STC_PSJA Science Vertical Alignment Team Meeting </w:t>
      </w:r>
    </w:p>
    <w:p w:rsidR="0016028D" w:rsidRPr="0016028D" w:rsidRDefault="0016028D" w:rsidP="0016028D">
      <w:pPr>
        <w:jc w:val="center"/>
        <w:rPr>
          <w:b/>
          <w:sz w:val="28"/>
          <w:szCs w:val="28"/>
        </w:rPr>
      </w:pPr>
      <w:r w:rsidRPr="0016028D">
        <w:rPr>
          <w:b/>
          <w:sz w:val="28"/>
          <w:szCs w:val="28"/>
        </w:rPr>
        <w:t xml:space="preserve">January 9, 2013 </w:t>
      </w:r>
    </w:p>
    <w:p w:rsidR="0016028D" w:rsidRPr="0016028D" w:rsidRDefault="0016028D" w:rsidP="0016028D">
      <w:pPr>
        <w:jc w:val="center"/>
      </w:pPr>
    </w:p>
    <w:p w:rsidR="0016028D" w:rsidRPr="0016028D" w:rsidRDefault="0016028D" w:rsidP="0016028D">
      <w:pPr>
        <w:numPr>
          <w:ilvl w:val="0"/>
          <w:numId w:val="1"/>
        </w:numPr>
        <w:contextualSpacing/>
      </w:pPr>
      <w:r w:rsidRPr="0016028D">
        <w:t>Brief introductions</w:t>
      </w:r>
    </w:p>
    <w:p w:rsidR="0016028D" w:rsidRPr="0016028D" w:rsidRDefault="0016028D" w:rsidP="0016028D">
      <w:pPr>
        <w:ind w:left="720"/>
        <w:contextualSpacing/>
      </w:pPr>
    </w:p>
    <w:p w:rsidR="0016028D" w:rsidRPr="0016028D" w:rsidRDefault="0016028D" w:rsidP="0016028D">
      <w:pPr>
        <w:numPr>
          <w:ilvl w:val="0"/>
          <w:numId w:val="1"/>
        </w:numPr>
        <w:contextualSpacing/>
      </w:pPr>
      <w:r w:rsidRPr="0016028D">
        <w:t>Shared definitions of alignment (see “Understanding Alignment” handout)</w:t>
      </w:r>
    </w:p>
    <w:p w:rsidR="0016028D" w:rsidRPr="0016028D" w:rsidRDefault="0016028D" w:rsidP="0016028D">
      <w:pPr>
        <w:ind w:left="720"/>
        <w:contextualSpacing/>
      </w:pPr>
      <w:r w:rsidRPr="0016028D">
        <w:t>a. Vertical alignment</w:t>
      </w:r>
    </w:p>
    <w:p w:rsidR="0016028D" w:rsidRPr="0016028D" w:rsidRDefault="0016028D" w:rsidP="0016028D">
      <w:pPr>
        <w:ind w:left="720"/>
        <w:contextualSpacing/>
      </w:pPr>
      <w:r w:rsidRPr="0016028D">
        <w:t xml:space="preserve">b. Horizontal alignment </w:t>
      </w:r>
    </w:p>
    <w:p w:rsidR="0016028D" w:rsidRPr="0016028D" w:rsidRDefault="0016028D" w:rsidP="0016028D">
      <w:pPr>
        <w:ind w:left="720"/>
        <w:contextualSpacing/>
      </w:pPr>
    </w:p>
    <w:p w:rsidR="0016028D" w:rsidRPr="0016028D" w:rsidRDefault="0016028D" w:rsidP="0016028D">
      <w:pPr>
        <w:numPr>
          <w:ilvl w:val="0"/>
          <w:numId w:val="1"/>
        </w:numPr>
        <w:contextualSpacing/>
        <w:rPr>
          <w:rFonts w:cstheme="minorHAnsi"/>
          <w:color w:val="000000"/>
          <w:sz w:val="24"/>
          <w:szCs w:val="24"/>
        </w:rPr>
      </w:pPr>
      <w:r w:rsidRPr="0016028D">
        <w:t xml:space="preserve">Vision for our work: </w:t>
      </w:r>
      <w:r w:rsidRPr="0016028D">
        <w:rPr>
          <w:rFonts w:cstheme="minorHAnsi"/>
          <w:color w:val="000000"/>
          <w:sz w:val="24"/>
          <w:szCs w:val="24"/>
        </w:rPr>
        <w:t xml:space="preserve">An aspirational </w:t>
      </w:r>
      <w:hyperlink r:id="rId6" w:history="1">
        <w:r w:rsidRPr="0016028D">
          <w:rPr>
            <w:rFonts w:cstheme="minorHAnsi"/>
            <w:color w:val="000000"/>
            <w:sz w:val="24"/>
            <w:szCs w:val="24"/>
          </w:rPr>
          <w:t>description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of what an </w:t>
      </w:r>
      <w:hyperlink r:id="rId7" w:history="1">
        <w:r w:rsidRPr="0016028D">
          <w:rPr>
            <w:rFonts w:cstheme="minorHAnsi"/>
            <w:color w:val="000000"/>
            <w:sz w:val="24"/>
            <w:szCs w:val="24"/>
          </w:rPr>
          <w:t>organization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would like to </w:t>
      </w:r>
      <w:hyperlink r:id="rId8" w:history="1">
        <w:r w:rsidRPr="0016028D">
          <w:rPr>
            <w:rFonts w:cstheme="minorHAnsi"/>
            <w:color w:val="000000"/>
            <w:sz w:val="24"/>
            <w:szCs w:val="24"/>
          </w:rPr>
          <w:t>achieve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or </w:t>
      </w:r>
      <w:hyperlink r:id="rId9" w:history="1">
        <w:r w:rsidRPr="0016028D">
          <w:rPr>
            <w:rFonts w:cstheme="minorHAnsi"/>
            <w:color w:val="000000"/>
            <w:sz w:val="24"/>
            <w:szCs w:val="24"/>
          </w:rPr>
          <w:t>accomplish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in the mid-term or </w:t>
      </w:r>
      <w:hyperlink r:id="rId10" w:history="1">
        <w:r w:rsidRPr="0016028D">
          <w:rPr>
            <w:rFonts w:cstheme="minorHAnsi"/>
            <w:color w:val="000000"/>
            <w:sz w:val="24"/>
            <w:szCs w:val="24"/>
          </w:rPr>
          <w:t>long-term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Pr="0016028D">
          <w:rPr>
            <w:rFonts w:cstheme="minorHAnsi"/>
            <w:color w:val="000000"/>
            <w:sz w:val="24"/>
            <w:szCs w:val="24"/>
          </w:rPr>
          <w:t>future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. It is intended to </w:t>
      </w:r>
      <w:hyperlink r:id="rId12" w:history="1">
        <w:r w:rsidRPr="0016028D">
          <w:rPr>
            <w:rFonts w:cstheme="minorHAnsi"/>
            <w:color w:val="000000"/>
            <w:sz w:val="24"/>
            <w:szCs w:val="24"/>
          </w:rPr>
          <w:t>serves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as a clear guide for choosing </w:t>
      </w:r>
      <w:hyperlink r:id="rId13" w:history="1">
        <w:r w:rsidRPr="0016028D">
          <w:rPr>
            <w:rFonts w:cstheme="minorHAnsi"/>
            <w:color w:val="000000"/>
            <w:sz w:val="24"/>
            <w:szCs w:val="24"/>
          </w:rPr>
          <w:t>current</w:t>
        </w:r>
      </w:hyperlink>
      <w:r w:rsidRPr="0016028D">
        <w:rPr>
          <w:rFonts w:cstheme="minorHAnsi"/>
          <w:color w:val="000000"/>
          <w:sz w:val="24"/>
          <w:szCs w:val="24"/>
        </w:rPr>
        <w:t xml:space="preserve"> and future courses of action</w:t>
      </w:r>
    </w:p>
    <w:p w:rsidR="0016028D" w:rsidRPr="0016028D" w:rsidRDefault="0016028D" w:rsidP="0016028D">
      <w:pPr>
        <w:ind w:left="720"/>
        <w:contextualSpacing/>
        <w:rPr>
          <w:rFonts w:cstheme="minorHAnsi"/>
          <w:color w:val="000000"/>
          <w:sz w:val="24"/>
          <w:szCs w:val="24"/>
        </w:rPr>
      </w:pPr>
    </w:p>
    <w:p w:rsidR="0016028D" w:rsidRPr="0016028D" w:rsidRDefault="0016028D" w:rsidP="0016028D">
      <w:pPr>
        <w:numPr>
          <w:ilvl w:val="0"/>
          <w:numId w:val="1"/>
        </w:numPr>
        <w:contextualSpacing/>
      </w:pPr>
      <w:r w:rsidRPr="0016028D">
        <w:t>Action plan</w:t>
      </w:r>
    </w:p>
    <w:p w:rsidR="0016028D" w:rsidRPr="0016028D" w:rsidRDefault="0016028D" w:rsidP="0016028D">
      <w:pPr>
        <w:numPr>
          <w:ilvl w:val="1"/>
          <w:numId w:val="1"/>
        </w:numPr>
        <w:contextualSpacing/>
      </w:pPr>
      <w:r w:rsidRPr="0016028D">
        <w:t>Short-term goals</w:t>
      </w:r>
    </w:p>
    <w:p w:rsidR="0016028D" w:rsidRPr="0016028D" w:rsidRDefault="0016028D" w:rsidP="0016028D">
      <w:pPr>
        <w:numPr>
          <w:ilvl w:val="1"/>
          <w:numId w:val="1"/>
        </w:numPr>
        <w:contextualSpacing/>
      </w:pPr>
      <w:r w:rsidRPr="0016028D">
        <w:t xml:space="preserve">Long-term goals </w:t>
      </w:r>
    </w:p>
    <w:p w:rsidR="0016028D" w:rsidRPr="0016028D" w:rsidRDefault="0016028D" w:rsidP="0016028D">
      <w:pPr>
        <w:ind w:left="1440"/>
        <w:contextualSpacing/>
      </w:pPr>
    </w:p>
    <w:p w:rsidR="0016028D" w:rsidRPr="0016028D" w:rsidRDefault="0016028D" w:rsidP="0016028D">
      <w:pPr>
        <w:numPr>
          <w:ilvl w:val="0"/>
          <w:numId w:val="1"/>
        </w:numPr>
        <w:contextualSpacing/>
      </w:pPr>
      <w:r w:rsidRPr="0016028D">
        <w:t xml:space="preserve">Creating shared understandings </w:t>
      </w:r>
    </w:p>
    <w:p w:rsidR="0016028D" w:rsidRPr="0016028D" w:rsidRDefault="0016028D" w:rsidP="0016028D">
      <w:pPr>
        <w:numPr>
          <w:ilvl w:val="1"/>
          <w:numId w:val="1"/>
        </w:numPr>
        <w:contextualSpacing/>
      </w:pPr>
      <w:r w:rsidRPr="0016028D">
        <w:t xml:space="preserve">STAAR, TEKS, and CCRS </w:t>
      </w:r>
    </w:p>
    <w:p w:rsidR="0016028D" w:rsidRPr="0016028D" w:rsidRDefault="0016028D" w:rsidP="0016028D">
      <w:pPr>
        <w:numPr>
          <w:ilvl w:val="1"/>
          <w:numId w:val="1"/>
        </w:numPr>
        <w:contextualSpacing/>
      </w:pPr>
      <w:r w:rsidRPr="0016028D">
        <w:t xml:space="preserve">2 year and 4 year course content </w:t>
      </w:r>
    </w:p>
    <w:p w:rsidR="00A758A4" w:rsidRDefault="00A758A4" w:rsidP="006777E4"/>
    <w:p w:rsidR="0016028D" w:rsidRDefault="0016028D" w:rsidP="006777E4"/>
    <w:p w:rsidR="0016028D" w:rsidRDefault="0016028D" w:rsidP="006777E4"/>
    <w:p w:rsidR="0016028D" w:rsidRDefault="0016028D" w:rsidP="006777E4"/>
    <w:p w:rsidR="0016028D" w:rsidRDefault="0016028D" w:rsidP="006777E4"/>
    <w:p w:rsidR="0016028D" w:rsidRDefault="0016028D" w:rsidP="006777E4"/>
    <w:p w:rsidR="0016028D" w:rsidRDefault="0016028D" w:rsidP="006777E4"/>
    <w:p w:rsidR="006777E4" w:rsidRDefault="006777E4" w:rsidP="004B6AD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2853"/>
        <w:gridCol w:w="3261"/>
      </w:tblGrid>
      <w:tr w:rsidR="006777E4" w:rsidRPr="00966021" w:rsidTr="00860D33">
        <w:tc>
          <w:tcPr>
            <w:tcW w:w="3462" w:type="dxa"/>
          </w:tcPr>
          <w:p w:rsidR="006777E4" w:rsidRDefault="006777E4" w:rsidP="00860D33">
            <w:pPr>
              <w:rPr>
                <w:b/>
              </w:rPr>
            </w:pPr>
            <w:r w:rsidRPr="00966021">
              <w:rPr>
                <w:b/>
              </w:rPr>
              <w:t>Name</w:t>
            </w:r>
          </w:p>
          <w:p w:rsidR="006777E4" w:rsidRPr="00966021" w:rsidRDefault="006777E4" w:rsidP="00860D33">
            <w:pPr>
              <w:rPr>
                <w:b/>
              </w:rPr>
            </w:pPr>
          </w:p>
        </w:tc>
        <w:tc>
          <w:tcPr>
            <w:tcW w:w="2853" w:type="dxa"/>
          </w:tcPr>
          <w:p w:rsidR="006777E4" w:rsidRPr="00966021" w:rsidRDefault="006777E4" w:rsidP="00860D33">
            <w:pPr>
              <w:rPr>
                <w:b/>
              </w:rPr>
            </w:pPr>
            <w:r w:rsidRPr="00966021">
              <w:rPr>
                <w:b/>
              </w:rPr>
              <w:t xml:space="preserve">Institution </w:t>
            </w:r>
          </w:p>
        </w:tc>
        <w:tc>
          <w:tcPr>
            <w:tcW w:w="3261" w:type="dxa"/>
          </w:tcPr>
          <w:p w:rsidR="006777E4" w:rsidRPr="00966021" w:rsidRDefault="006777E4" w:rsidP="00860D33">
            <w:pPr>
              <w:rPr>
                <w:b/>
              </w:rPr>
            </w:pPr>
            <w:r w:rsidRPr="00966021">
              <w:rPr>
                <w:b/>
              </w:rPr>
              <w:t xml:space="preserve">Email </w:t>
            </w:r>
          </w:p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Luis Suarez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>PSJA ISD</w:t>
            </w:r>
          </w:p>
        </w:tc>
        <w:tc>
          <w:tcPr>
            <w:tcW w:w="3261" w:type="dxa"/>
          </w:tcPr>
          <w:p w:rsidR="006777E4" w:rsidRDefault="00884CA0" w:rsidP="00860D33">
            <w:hyperlink r:id="rId14" w:history="1">
              <w:r w:rsidR="006777E4" w:rsidRPr="003E117E">
                <w:rPr>
                  <w:rStyle w:val="Hyperlink"/>
                </w:rPr>
                <w:t>luis.suarez@psjaisd.us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lastRenderedPageBreak/>
              <w:t>David Garza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PSJA ISD </w:t>
            </w:r>
          </w:p>
        </w:tc>
        <w:tc>
          <w:tcPr>
            <w:tcW w:w="3261" w:type="dxa"/>
          </w:tcPr>
          <w:p w:rsidR="006777E4" w:rsidRDefault="00884CA0" w:rsidP="00860D33">
            <w:hyperlink r:id="rId15" w:history="1">
              <w:r w:rsidR="006777E4" w:rsidRPr="003E117E">
                <w:rPr>
                  <w:rStyle w:val="Hyperlink"/>
                </w:rPr>
                <w:t>gregorio.garza@psjaisd.us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Israel </w:t>
            </w:r>
            <w:proofErr w:type="spellStart"/>
            <w:r w:rsidRPr="00966021">
              <w:t>Nicanor</w:t>
            </w:r>
            <w:proofErr w:type="spellEnd"/>
            <w:r w:rsidRPr="00966021">
              <w:t xml:space="preserve">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>PSJA ISD</w:t>
            </w:r>
          </w:p>
        </w:tc>
        <w:tc>
          <w:tcPr>
            <w:tcW w:w="3261" w:type="dxa"/>
          </w:tcPr>
          <w:p w:rsidR="006777E4" w:rsidRDefault="00884CA0" w:rsidP="00860D33">
            <w:hyperlink r:id="rId16" w:history="1">
              <w:r w:rsidR="006777E4" w:rsidRPr="003E117E">
                <w:rPr>
                  <w:rStyle w:val="Hyperlink"/>
                </w:rPr>
                <w:t>israel.nicanor@psjaisd.us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>Cynthia Valdez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UTPA </w:t>
            </w:r>
          </w:p>
        </w:tc>
        <w:tc>
          <w:tcPr>
            <w:tcW w:w="3261" w:type="dxa"/>
          </w:tcPr>
          <w:p w:rsidR="006777E4" w:rsidRDefault="00884CA0" w:rsidP="00860D33">
            <w:hyperlink r:id="rId17" w:history="1">
              <w:r w:rsidR="006777E4" w:rsidRPr="003E117E">
                <w:rPr>
                  <w:rStyle w:val="Hyperlink"/>
                </w:rPr>
                <w:t>cvaldez1@utpa.edu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Laura Saenz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UTPA </w:t>
            </w:r>
          </w:p>
        </w:tc>
        <w:tc>
          <w:tcPr>
            <w:tcW w:w="3261" w:type="dxa"/>
          </w:tcPr>
          <w:p w:rsidR="006777E4" w:rsidRDefault="00884CA0" w:rsidP="00860D33">
            <w:hyperlink r:id="rId18" w:history="1">
              <w:r w:rsidR="006777E4" w:rsidRPr="003E117E">
                <w:rPr>
                  <w:rStyle w:val="Hyperlink"/>
                </w:rPr>
                <w:t>saenzl@utpa.edu</w:t>
              </w:r>
            </w:hyperlink>
            <w:r w:rsidR="006777E4">
              <w:t xml:space="preserve"> </w:t>
            </w:r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John Villarreal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UTPA </w:t>
            </w:r>
          </w:p>
        </w:tc>
        <w:tc>
          <w:tcPr>
            <w:tcW w:w="3261" w:type="dxa"/>
          </w:tcPr>
          <w:p w:rsidR="006777E4" w:rsidRDefault="00884CA0" w:rsidP="00860D33">
            <w:hyperlink r:id="rId19" w:history="1">
              <w:r w:rsidR="006777E4" w:rsidRPr="003E117E">
                <w:rPr>
                  <w:rStyle w:val="Hyperlink"/>
                </w:rPr>
                <w:t>villajr@utpa.edu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Tim Sears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>UTPA</w:t>
            </w:r>
          </w:p>
        </w:tc>
        <w:tc>
          <w:tcPr>
            <w:tcW w:w="3261" w:type="dxa"/>
          </w:tcPr>
          <w:p w:rsidR="006777E4" w:rsidRDefault="00884CA0" w:rsidP="00860D33">
            <w:hyperlink r:id="rId20" w:history="1">
              <w:r w:rsidR="006777E4" w:rsidRPr="003E117E">
                <w:rPr>
                  <w:rStyle w:val="Hyperlink"/>
                </w:rPr>
                <w:t>tjsears@utpa.edu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Daniel Plas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UTPA </w:t>
            </w:r>
          </w:p>
        </w:tc>
        <w:tc>
          <w:tcPr>
            <w:tcW w:w="3261" w:type="dxa"/>
          </w:tcPr>
          <w:p w:rsidR="006777E4" w:rsidRDefault="00884CA0" w:rsidP="00860D33">
            <w:hyperlink r:id="rId21" w:history="1">
              <w:r w:rsidR="006777E4" w:rsidRPr="003E117E">
                <w:rPr>
                  <w:rStyle w:val="Hyperlink"/>
                </w:rPr>
                <w:t>plasdt@utpa.edu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rPr>
          <w:trHeight w:val="593"/>
        </w:trPr>
        <w:tc>
          <w:tcPr>
            <w:tcW w:w="3462" w:type="dxa"/>
          </w:tcPr>
          <w:p w:rsidR="006777E4" w:rsidRPr="00966021" w:rsidRDefault="006777E4" w:rsidP="00860D33">
            <w:r>
              <w:t xml:space="preserve">Chris Smith </w:t>
            </w:r>
          </w:p>
        </w:tc>
        <w:tc>
          <w:tcPr>
            <w:tcW w:w="2853" w:type="dxa"/>
          </w:tcPr>
          <w:p w:rsidR="006777E4" w:rsidRDefault="006777E4" w:rsidP="00860D33">
            <w:r>
              <w:t>UTPA</w:t>
            </w:r>
          </w:p>
        </w:tc>
        <w:tc>
          <w:tcPr>
            <w:tcW w:w="3261" w:type="dxa"/>
          </w:tcPr>
          <w:p w:rsidR="006777E4" w:rsidRDefault="00884CA0" w:rsidP="00860D33">
            <w:hyperlink r:id="rId22" w:history="1">
              <w:r w:rsidR="006777E4" w:rsidRPr="003E117E">
                <w:rPr>
                  <w:rStyle w:val="Hyperlink"/>
                </w:rPr>
                <w:t>kcsmith@utpa.edu</w:t>
              </w:r>
            </w:hyperlink>
          </w:p>
          <w:p w:rsidR="006777E4" w:rsidRDefault="006777E4" w:rsidP="00860D33"/>
          <w:p w:rsidR="006777E4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>Ludivina Avila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STC </w:t>
            </w:r>
          </w:p>
        </w:tc>
        <w:tc>
          <w:tcPr>
            <w:tcW w:w="3261" w:type="dxa"/>
          </w:tcPr>
          <w:p w:rsidR="006777E4" w:rsidRDefault="00884CA0" w:rsidP="00860D33">
            <w:hyperlink r:id="rId23" w:history="1">
              <w:r w:rsidR="006777E4" w:rsidRPr="003E117E">
                <w:rPr>
                  <w:rStyle w:val="Hyperlink"/>
                </w:rPr>
                <w:t>aludy@southtexascollege.edu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Mahmoud </w:t>
            </w:r>
            <w:proofErr w:type="spellStart"/>
            <w:r w:rsidRPr="00966021">
              <w:t>Gassem</w:t>
            </w:r>
            <w:proofErr w:type="spellEnd"/>
            <w:r w:rsidRPr="00966021">
              <w:t xml:space="preserve">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STC </w:t>
            </w:r>
          </w:p>
        </w:tc>
        <w:tc>
          <w:tcPr>
            <w:tcW w:w="3261" w:type="dxa"/>
          </w:tcPr>
          <w:p w:rsidR="006777E4" w:rsidRDefault="00884CA0" w:rsidP="00860D33">
            <w:hyperlink r:id="rId24" w:history="1">
              <w:r w:rsidR="006777E4" w:rsidRPr="003E117E">
                <w:rPr>
                  <w:rStyle w:val="Hyperlink"/>
                </w:rPr>
                <w:t>mgassem@southtexascollege.edu</w:t>
              </w:r>
            </w:hyperlink>
          </w:p>
          <w:p w:rsidR="006777E4" w:rsidRPr="00966021" w:rsidRDefault="006777E4" w:rsidP="00860D33"/>
        </w:tc>
      </w:tr>
      <w:tr w:rsidR="006777E4" w:rsidRPr="00966021" w:rsidTr="00860D33">
        <w:tc>
          <w:tcPr>
            <w:tcW w:w="3462" w:type="dxa"/>
          </w:tcPr>
          <w:p w:rsidR="006777E4" w:rsidRPr="00966021" w:rsidRDefault="006777E4" w:rsidP="00860D33">
            <w:r w:rsidRPr="00966021">
              <w:t xml:space="preserve">Wallace Johnson </w:t>
            </w:r>
          </w:p>
        </w:tc>
        <w:tc>
          <w:tcPr>
            <w:tcW w:w="2853" w:type="dxa"/>
          </w:tcPr>
          <w:p w:rsidR="006777E4" w:rsidRPr="00966021" w:rsidRDefault="006777E4" w:rsidP="00860D33">
            <w:r>
              <w:t xml:space="preserve">STC </w:t>
            </w:r>
          </w:p>
        </w:tc>
        <w:tc>
          <w:tcPr>
            <w:tcW w:w="3261" w:type="dxa"/>
          </w:tcPr>
          <w:p w:rsidR="006777E4" w:rsidRDefault="00884CA0" w:rsidP="00860D33">
            <w:hyperlink r:id="rId25" w:history="1">
              <w:r w:rsidR="006777E4" w:rsidRPr="003E117E">
                <w:rPr>
                  <w:rStyle w:val="Hyperlink"/>
                </w:rPr>
                <w:t>wally@southtexascollege.edu</w:t>
              </w:r>
            </w:hyperlink>
          </w:p>
          <w:p w:rsidR="006777E4" w:rsidRPr="00966021" w:rsidRDefault="006777E4" w:rsidP="00860D33"/>
        </w:tc>
      </w:tr>
    </w:tbl>
    <w:p w:rsidR="004B6ADB" w:rsidRDefault="004B6ADB" w:rsidP="004B6ADB">
      <w:pPr>
        <w:jc w:val="center"/>
      </w:pPr>
      <w:r>
        <w:t xml:space="preserve"> </w:t>
      </w:r>
    </w:p>
    <w:sectPr w:rsidR="004B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26FA"/>
    <w:multiLevelType w:val="hybridMultilevel"/>
    <w:tmpl w:val="E3F01C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DB"/>
    <w:rsid w:val="000858DE"/>
    <w:rsid w:val="000E263C"/>
    <w:rsid w:val="0016028D"/>
    <w:rsid w:val="004B6ADB"/>
    <w:rsid w:val="006777E4"/>
    <w:rsid w:val="00832F76"/>
    <w:rsid w:val="00860D33"/>
    <w:rsid w:val="00884CA0"/>
    <w:rsid w:val="00A758A4"/>
    <w:rsid w:val="00B610D8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77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77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achieve.html" TargetMode="External"/><Relationship Id="rId13" Type="http://schemas.openxmlformats.org/officeDocument/2006/relationships/hyperlink" Target="http://www.businessdictionary.com/definition/current.html" TargetMode="External"/><Relationship Id="rId18" Type="http://schemas.openxmlformats.org/officeDocument/2006/relationships/hyperlink" Target="mailto:saenzl@utpa.ed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lasdt@utpa.edu" TargetMode="External"/><Relationship Id="rId7" Type="http://schemas.openxmlformats.org/officeDocument/2006/relationships/hyperlink" Target="http://www.businessdictionary.com/definition/organization.html" TargetMode="External"/><Relationship Id="rId12" Type="http://schemas.openxmlformats.org/officeDocument/2006/relationships/hyperlink" Target="http://www.businessdictionary.com/definition/serve.html" TargetMode="External"/><Relationship Id="rId17" Type="http://schemas.openxmlformats.org/officeDocument/2006/relationships/hyperlink" Target="mailto:cvaldez1@utpa.edu" TargetMode="External"/><Relationship Id="rId25" Type="http://schemas.openxmlformats.org/officeDocument/2006/relationships/hyperlink" Target="mailto:wally@southtexascolleg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israel.nicanor@psjaisd.us" TargetMode="External"/><Relationship Id="rId20" Type="http://schemas.openxmlformats.org/officeDocument/2006/relationships/hyperlink" Target="mailto:tjsears@utp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inessdictionary.com/definition/description.html" TargetMode="External"/><Relationship Id="rId11" Type="http://schemas.openxmlformats.org/officeDocument/2006/relationships/hyperlink" Target="http://www.investorwords.com/9809/future.html" TargetMode="External"/><Relationship Id="rId24" Type="http://schemas.openxmlformats.org/officeDocument/2006/relationships/hyperlink" Target="mailto:mgassem@southtexascolleg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egorio.garza@psjaisd.us" TargetMode="External"/><Relationship Id="rId23" Type="http://schemas.openxmlformats.org/officeDocument/2006/relationships/hyperlink" Target="mailto:aludy@southtexascollege.edu" TargetMode="External"/><Relationship Id="rId10" Type="http://schemas.openxmlformats.org/officeDocument/2006/relationships/hyperlink" Target="http://www.investorguide.com/definition/long-term.html" TargetMode="External"/><Relationship Id="rId19" Type="http://schemas.openxmlformats.org/officeDocument/2006/relationships/hyperlink" Target="mailto:villajr@utp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dictionary.com/definition/accomplish.html" TargetMode="External"/><Relationship Id="rId14" Type="http://schemas.openxmlformats.org/officeDocument/2006/relationships/hyperlink" Target="mailto:luis.suarez@psjaisd.us" TargetMode="External"/><Relationship Id="rId22" Type="http://schemas.openxmlformats.org/officeDocument/2006/relationships/hyperlink" Target="mailto:kcsmith@utpa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dcterms:created xsi:type="dcterms:W3CDTF">2013-02-21T15:27:00Z</dcterms:created>
  <dcterms:modified xsi:type="dcterms:W3CDTF">2013-02-21T15:27:00Z</dcterms:modified>
</cp:coreProperties>
</file>