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6C" w:rsidRDefault="005212B8">
      <w:pPr>
        <w:pStyle w:val="QLabel"/>
        <w:jc w:val="right"/>
        <w:rPr>
          <w:szCs w:val="50"/>
        </w:rPr>
      </w:pPr>
      <w:r>
        <w:t>Initial Report</w:t>
      </w:r>
    </w:p>
    <w:p w:rsidR="0078076C" w:rsidRDefault="005212B8">
      <w:pPr>
        <w:pStyle w:val="QSummary"/>
        <w:jc w:val="right"/>
        <w:rPr>
          <w:szCs w:val="14"/>
        </w:rPr>
      </w:pPr>
      <w:r>
        <w:t>Last Modified: 11/25/2014</w:t>
      </w:r>
    </w:p>
    <w:p w:rsidR="0078076C" w:rsidRDefault="005212B8">
      <w:pPr>
        <w:pStyle w:val="SingleLineText"/>
        <w:jc w:val="right"/>
        <w:rPr>
          <w:szCs w:val="12"/>
        </w:rPr>
      </w:pPr>
      <w:r>
        <w:t>Filter By: Report Subgroup</w:t>
      </w:r>
    </w:p>
    <w:p w:rsidR="0078076C" w:rsidRDefault="005212B8">
      <w:pPr>
        <w:pStyle w:val="QLabel"/>
        <w:keepNext/>
      </w:pPr>
      <w:r>
        <w:t>1.  What is your ESC region?</w:t>
      </w:r>
    </w:p>
    <w:tbl>
      <w:tblPr>
        <w:tblStyle w:val="QTable"/>
        <w:tblW w:w="9576" w:type="auto"/>
        <w:tblLook w:val="04E0" w:firstRow="1" w:lastRow="1" w:firstColumn="1" w:lastColumn="0" w:noHBand="0" w:noVBand="1"/>
      </w:tblPr>
      <w:tblGrid>
        <w:gridCol w:w="1348"/>
        <w:gridCol w:w="1540"/>
        <w:gridCol w:w="3588"/>
        <w:gridCol w:w="1641"/>
        <w:gridCol w:w="1473"/>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Region 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Pr>
          <w:p w:rsidR="0078076C" w:rsidRDefault="005212B8">
            <w:pPr>
              <w:keepNext/>
              <w:jc w:val="center"/>
            </w:pPr>
            <w:r>
              <w:t>2</w:t>
            </w:r>
          </w:p>
        </w:tc>
        <w:tc>
          <w:tcPr>
            <w:tcW w:w="1915" w:type="dxa"/>
          </w:tcPr>
          <w:p w:rsidR="0078076C" w:rsidRDefault="005212B8">
            <w:pPr>
              <w:keepNext/>
            </w:pPr>
            <w:r>
              <w:t>Region 2</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Region 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Region 4</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Region 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6</w:t>
            </w:r>
          </w:p>
        </w:tc>
        <w:tc>
          <w:tcPr>
            <w:tcW w:w="1915" w:type="dxa"/>
          </w:tcPr>
          <w:p w:rsidR="0078076C" w:rsidRDefault="005212B8">
            <w:pPr>
              <w:keepNext/>
            </w:pPr>
            <w:r>
              <w:t>Region 6</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7</w:t>
            </w:r>
          </w:p>
        </w:tc>
        <w:tc>
          <w:tcPr>
            <w:tcW w:w="1915" w:type="dxa"/>
            <w:shd w:val="clear" w:color="auto" w:fill="FEFBE7"/>
          </w:tcPr>
          <w:p w:rsidR="0078076C" w:rsidRDefault="005212B8">
            <w:pPr>
              <w:keepNext/>
            </w:pPr>
            <w:r>
              <w:t>Region 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8</w:t>
            </w:r>
          </w:p>
        </w:tc>
        <w:tc>
          <w:tcPr>
            <w:tcW w:w="1915" w:type="dxa"/>
          </w:tcPr>
          <w:p w:rsidR="0078076C" w:rsidRDefault="005212B8">
            <w:pPr>
              <w:keepNext/>
            </w:pPr>
            <w:r>
              <w:t>Region 8</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9</w:t>
            </w:r>
          </w:p>
        </w:tc>
        <w:tc>
          <w:tcPr>
            <w:tcW w:w="1915" w:type="dxa"/>
            <w:shd w:val="clear" w:color="auto" w:fill="FEFBE7"/>
          </w:tcPr>
          <w:p w:rsidR="0078076C" w:rsidRDefault="005212B8">
            <w:pPr>
              <w:keepNext/>
            </w:pPr>
            <w:r>
              <w:t>Region 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10</w:t>
            </w:r>
          </w:p>
        </w:tc>
        <w:tc>
          <w:tcPr>
            <w:tcW w:w="1915" w:type="dxa"/>
          </w:tcPr>
          <w:p w:rsidR="0078076C" w:rsidRDefault="005212B8">
            <w:pPr>
              <w:keepNext/>
            </w:pPr>
            <w:r>
              <w:t>Region 10</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11</w:t>
            </w:r>
          </w:p>
        </w:tc>
        <w:tc>
          <w:tcPr>
            <w:tcW w:w="1915" w:type="dxa"/>
            <w:shd w:val="clear" w:color="auto" w:fill="FEFBE7"/>
          </w:tcPr>
          <w:p w:rsidR="0078076C" w:rsidRDefault="005212B8">
            <w:pPr>
              <w:keepNext/>
            </w:pPr>
            <w:r>
              <w:t>Region 11</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12</w:t>
            </w:r>
          </w:p>
        </w:tc>
        <w:tc>
          <w:tcPr>
            <w:tcW w:w="1915" w:type="dxa"/>
          </w:tcPr>
          <w:p w:rsidR="0078076C" w:rsidRDefault="005212B8">
            <w:pPr>
              <w:keepNext/>
            </w:pPr>
            <w:r>
              <w:t>Region 12</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13</w:t>
            </w:r>
          </w:p>
        </w:tc>
        <w:tc>
          <w:tcPr>
            <w:tcW w:w="1915" w:type="dxa"/>
            <w:shd w:val="clear" w:color="auto" w:fill="FEFBE7"/>
          </w:tcPr>
          <w:p w:rsidR="0078076C" w:rsidRDefault="005212B8">
            <w:pPr>
              <w:keepNext/>
            </w:pPr>
            <w:r>
              <w:t>Region 13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14</w:t>
            </w:r>
          </w:p>
        </w:tc>
        <w:tc>
          <w:tcPr>
            <w:tcW w:w="1915" w:type="dxa"/>
          </w:tcPr>
          <w:p w:rsidR="0078076C" w:rsidRDefault="005212B8">
            <w:pPr>
              <w:keepNext/>
            </w:pPr>
            <w:r>
              <w:t>Region 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15</w:t>
            </w:r>
          </w:p>
        </w:tc>
        <w:tc>
          <w:tcPr>
            <w:tcW w:w="1915" w:type="dxa"/>
            <w:shd w:val="clear" w:color="auto" w:fill="FEFBE7"/>
          </w:tcPr>
          <w:p w:rsidR="0078076C" w:rsidRDefault="005212B8">
            <w:pPr>
              <w:keepNext/>
            </w:pPr>
            <w:r>
              <w:t>Region 15</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16</w:t>
            </w:r>
          </w:p>
        </w:tc>
        <w:tc>
          <w:tcPr>
            <w:tcW w:w="1915" w:type="dxa"/>
          </w:tcPr>
          <w:p w:rsidR="0078076C" w:rsidRDefault="005212B8">
            <w:pPr>
              <w:keepNext/>
            </w:pPr>
            <w:r>
              <w:t>Region 16</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17</w:t>
            </w:r>
          </w:p>
        </w:tc>
        <w:tc>
          <w:tcPr>
            <w:tcW w:w="1915" w:type="dxa"/>
            <w:shd w:val="clear" w:color="auto" w:fill="FEFBE7"/>
          </w:tcPr>
          <w:p w:rsidR="0078076C" w:rsidRDefault="005212B8">
            <w:pPr>
              <w:keepNext/>
            </w:pPr>
            <w:r>
              <w:t>Region 17</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18</w:t>
            </w:r>
          </w:p>
        </w:tc>
        <w:tc>
          <w:tcPr>
            <w:tcW w:w="1915" w:type="dxa"/>
          </w:tcPr>
          <w:p w:rsidR="0078076C" w:rsidRDefault="005212B8">
            <w:pPr>
              <w:keepNext/>
            </w:pPr>
            <w:r>
              <w:t>Region 18</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19</w:t>
            </w:r>
          </w:p>
        </w:tc>
        <w:tc>
          <w:tcPr>
            <w:tcW w:w="1915" w:type="dxa"/>
            <w:shd w:val="clear" w:color="auto" w:fill="FEFBE7"/>
          </w:tcPr>
          <w:p w:rsidR="0078076C" w:rsidRDefault="005212B8">
            <w:pPr>
              <w:keepNext/>
            </w:pPr>
            <w:r>
              <w:t>Region 19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20</w:t>
            </w:r>
          </w:p>
        </w:tc>
        <w:tc>
          <w:tcPr>
            <w:tcW w:w="1915" w:type="dxa"/>
          </w:tcPr>
          <w:p w:rsidR="0078076C" w:rsidRDefault="005212B8">
            <w:pPr>
              <w:keepNext/>
            </w:pPr>
            <w:r>
              <w:t>Region 20</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1</w:t>
            </w:r>
          </w:p>
        </w:tc>
      </w:tr>
      <w:tr w:rsidR="0078076C">
        <w:tc>
          <w:tcPr>
            <w:tcW w:w="4788" w:type="dxa"/>
          </w:tcPr>
          <w:p w:rsidR="0078076C" w:rsidRDefault="005212B8">
            <w:pPr>
              <w:keepNext/>
            </w:pPr>
            <w:r>
              <w:t>Max Value</w:t>
            </w:r>
          </w:p>
        </w:tc>
        <w:tc>
          <w:tcPr>
            <w:tcW w:w="4788" w:type="dxa"/>
          </w:tcPr>
          <w:p w:rsidR="0078076C" w:rsidRDefault="005212B8">
            <w:pPr>
              <w:keepNext/>
              <w:jc w:val="right"/>
            </w:pPr>
            <w:r>
              <w:t>1</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1.00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 xml:space="preserve">2.  Have you designated a Partnership that includes at least one ISD, one 2-year </w:t>
      </w:r>
      <w:proofErr w:type="gramStart"/>
      <w:r>
        <w:t>college</w:t>
      </w:r>
      <w:proofErr w:type="gramEnd"/>
      <w:r>
        <w:t>, one 4-year college, and a P-16 Council or other workforce-focused organization?</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1</w:t>
            </w:r>
          </w:p>
        </w:tc>
      </w:tr>
      <w:tr w:rsidR="0078076C">
        <w:tc>
          <w:tcPr>
            <w:tcW w:w="4788" w:type="dxa"/>
          </w:tcPr>
          <w:p w:rsidR="0078076C" w:rsidRDefault="005212B8">
            <w:pPr>
              <w:keepNext/>
            </w:pPr>
            <w:r>
              <w:t>Max Value</w:t>
            </w:r>
          </w:p>
        </w:tc>
        <w:tc>
          <w:tcPr>
            <w:tcW w:w="4788" w:type="dxa"/>
          </w:tcPr>
          <w:p w:rsidR="0078076C" w:rsidRDefault="005212B8">
            <w:pPr>
              <w:keepNext/>
              <w:jc w:val="right"/>
            </w:pPr>
            <w:r>
              <w:t>1</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1.00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3.  What ISD(s) is (are) included in your College Preparatory Course Partnership?   Please list them by name.</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rsidP="00731C50">
            <w:pPr>
              <w:keepNext/>
            </w:pPr>
            <w:r>
              <w:t xml:space="preserve">All </w:t>
            </w:r>
            <w:r w:rsidR="00731C50">
              <w:t xml:space="preserve">30 </w:t>
            </w:r>
            <w:r>
              <w:t xml:space="preserve">districts in Region I: Vanguard Academy, Brownsville ISD, Harlingen CISD, La Feria ISD, Los Fresnos CISD, Point Isabel ISD, Rio Hondo ISD, San Benito CISD, Santa Maria ISD, Santa Rosa ISD, South Texas </w:t>
            </w:r>
            <w:proofErr w:type="spellStart"/>
            <w:r>
              <w:t>ISD,Donna</w:t>
            </w:r>
            <w:proofErr w:type="spellEnd"/>
            <w:r>
              <w:t xml:space="preserve"> ISD, Edcouch-Elsa ISD, Edinburg CISD, Hidalgo ISD, La </w:t>
            </w:r>
            <w:proofErr w:type="spellStart"/>
            <w:r>
              <w:t>Joya</w:t>
            </w:r>
            <w:proofErr w:type="spellEnd"/>
            <w:r>
              <w:t xml:space="preserve"> ISD, La Villa ISD, McAllen ISD, Mercedes ISD, Mission CISD, Monte Alto CIS</w:t>
            </w:r>
            <w:r w:rsidR="00731C50">
              <w:t xml:space="preserve">D, PSJA ISD, Progreso ISD, </w:t>
            </w:r>
            <w:proofErr w:type="spellStart"/>
            <w:r w:rsidR="00731C50">
              <w:t>Shar</w:t>
            </w:r>
            <w:r>
              <w:t>yland</w:t>
            </w:r>
            <w:proofErr w:type="spellEnd"/>
            <w:r>
              <w:t xml:space="preserve"> ISD, Valley View ISD, Weslaco ISD,</w:t>
            </w:r>
            <w:r w:rsidR="00731C50">
              <w:t xml:space="preserve"> Rio Grande City CISD, Roma ISD, San </w:t>
            </w:r>
            <w:proofErr w:type="spellStart"/>
            <w:r w:rsidR="00731C50">
              <w:t>isidro</w:t>
            </w:r>
            <w:proofErr w:type="spellEnd"/>
            <w:r w:rsidR="00731C50">
              <w:t xml:space="preserve"> ISD,  and Lyford CISD</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4.  What two-year college(s) is (are) included in your College Preparatory Course Partnership?  Please list them by name.</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rsidP="00731C50">
            <w:pPr>
              <w:keepNext/>
            </w:pPr>
            <w:r>
              <w:t xml:space="preserve">Texas </w:t>
            </w:r>
            <w:proofErr w:type="spellStart"/>
            <w:r>
              <w:t>Southmost</w:t>
            </w:r>
            <w:proofErr w:type="spellEnd"/>
            <w:r>
              <w:t xml:space="preserve"> College, Texas South College, Texas State Technical College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5.  What four-year college(s) is (are) included in your College Preparatory Course Partnership?  Please list them by name.</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pPr>
              <w:keepNext/>
            </w:pPr>
            <w:r>
              <w:t xml:space="preserve">University of Texas </w:t>
            </w:r>
            <w:r w:rsidR="00731C50">
              <w:t>Brownsville and University of Te</w:t>
            </w:r>
            <w:r>
              <w:t>xas Pan American</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6.  What P-16 Council or workforce-based organization is involved in your College Preparatory Course Partnership?  Please list the full name of the Council or organization.</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pPr>
              <w:keepNext/>
            </w:pPr>
            <w:r>
              <w:t>P-16 Council, Leadership Alliance, Rio Grande Focus, and Rio Grande Lead</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7.  Please provide the full name, title, institution, phone number, and e-mail address for the person who represents each of the ISDs, two-year colleges, four-year colleges, and P-16 Council/workforce institutions in your partnership listed above. (If you prefer to attach a spreadsheet that includes the name, title, institution, e-mail address, and phone number for the institutional contacts, please send it to mary.harris@unt.edu.).</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pPr>
              <w:keepNext/>
            </w:pPr>
            <w:r>
              <w:t>see spreadsheet</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8.  By what date will the members of your partnership be determined?</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730198">
      <w:r>
        <w:t>Already completed with all MOUs signed</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9.  Have you formed a Vertical Alignment Team (VAT) to develop or evaluate the delivery of one or more College Preparatory Courses in English Language Arts?</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10.  Please provide the full name, title, institution, phone number, and e-mail address for each of</w:t>
      </w:r>
      <w:proofErr w:type="gramStart"/>
      <w:r>
        <w:t>  the</w:t>
      </w:r>
      <w:proofErr w:type="gramEnd"/>
      <w:r>
        <w:t xml:space="preserve"> members of your Vertical Alignment Team (VAT) for English Language Arts.  (If you prefer to send a spreadsheet that includes this information, please send it to mary.harris@unt.edu.)</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11.  By what date will the members of your Vertical Alignment Team (VAT) for English Language Arts be identified?</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rsidP="001754DD">
            <w:pPr>
              <w:keepNext/>
            </w:pPr>
            <w:r>
              <w:t xml:space="preserve">We are currently </w:t>
            </w:r>
            <w:r w:rsidR="001754DD">
              <w:t>identifying</w:t>
            </w:r>
            <w:r>
              <w:t xml:space="preserve"> potential members and plan to have the VAT in place by </w:t>
            </w:r>
            <w:r w:rsidR="001754DD">
              <w:t xml:space="preserve">January </w:t>
            </w:r>
            <w:r>
              <w:t>1, 2014</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12.  Have you formed a Vertical Alignment Team (VAT) to develop or evaluate the delivery of one or more College Preparatory Courses in Mathematics?</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13.  Please provide the full name, title, institution, phone number, and e-mail address for each of the members of your Vertical Alignment Team (VAT) for Mathematics.  (If you prefer to send a spreadsheet that includes this information, please send it to mary.harris@unt.edu.)</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87742A">
      <w:r>
        <w:t>This will be populated by January 1, 2015</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14.  By what date will the members of your Vertical Alignment Team for Mathematics be selected?</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rsidP="00D005EE">
            <w:pPr>
              <w:keepNext/>
            </w:pPr>
            <w:r>
              <w:t xml:space="preserve">We are currently </w:t>
            </w:r>
            <w:r w:rsidR="00D005EE">
              <w:t>identifying</w:t>
            </w:r>
            <w:r>
              <w:t xml:space="preserve"> potential members and plan to have the VAT in place by </w:t>
            </w:r>
            <w:r w:rsidR="00D005EE">
              <w:t xml:space="preserve">January </w:t>
            </w:r>
            <w:r>
              <w:t>1, 201</w:t>
            </w:r>
            <w:r w:rsidR="00D005EE">
              <w:t>5</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15.  At what stage of development is your partnership&amp;#39</w:t>
      </w:r>
      <w:proofErr w:type="gramStart"/>
      <w:r>
        <w:t>;s</w:t>
      </w:r>
      <w:proofErr w:type="gramEnd"/>
      <w:r>
        <w:t xml:space="preserve"> College Preparatory Course(s) in English Language Arts?</w:t>
      </w:r>
    </w:p>
    <w:tbl>
      <w:tblPr>
        <w:tblStyle w:val="QTable"/>
        <w:tblW w:w="9576" w:type="auto"/>
        <w:tblLook w:val="04E0" w:firstRow="1" w:lastRow="1" w:firstColumn="1" w:lastColumn="0" w:noHBand="0" w:noVBand="1"/>
      </w:tblPr>
      <w:tblGrid>
        <w:gridCol w:w="1247"/>
        <w:gridCol w:w="1702"/>
        <w:gridCol w:w="3588"/>
        <w:gridCol w:w="1618"/>
        <w:gridCol w:w="143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Just getting started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Syllabus and related documents well underway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Agreements in place for course to be offered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Course being offered Fall 2014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4</w:t>
            </w:r>
          </w:p>
        </w:tc>
      </w:tr>
      <w:tr w:rsidR="0078076C">
        <w:tc>
          <w:tcPr>
            <w:tcW w:w="4788" w:type="dxa"/>
          </w:tcPr>
          <w:p w:rsidR="0078076C" w:rsidRDefault="005212B8">
            <w:pPr>
              <w:keepNext/>
            </w:pPr>
            <w:r>
              <w:t>Max Value</w:t>
            </w:r>
          </w:p>
        </w:tc>
        <w:tc>
          <w:tcPr>
            <w:tcW w:w="4788" w:type="dxa"/>
          </w:tcPr>
          <w:p w:rsidR="0078076C" w:rsidRDefault="005212B8">
            <w:pPr>
              <w:keepNext/>
              <w:jc w:val="right"/>
            </w:pPr>
            <w:r>
              <w:t>4</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4.00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16.  What is the number and title of your partnership&amp;#39</w:t>
      </w:r>
      <w:proofErr w:type="gramStart"/>
      <w:r>
        <w:t>;s</w:t>
      </w:r>
      <w:proofErr w:type="gramEnd"/>
      <w:r>
        <w:t xml:space="preserve"> English Language Arts course?</w:t>
      </w:r>
    </w:p>
    <w:tbl>
      <w:tblPr>
        <w:tblStyle w:val="QTable"/>
        <w:tblW w:w="0" w:type="auto"/>
        <w:tblLook w:val="04A0" w:firstRow="1" w:lastRow="0" w:firstColumn="1" w:lastColumn="0" w:noHBand="0" w:noVBand="1"/>
      </w:tblPr>
      <w:tblGrid>
        <w:gridCol w:w="9576"/>
      </w:tblGrid>
      <w:tr w:rsidR="0078076C" w:rsidTr="00366529">
        <w:tc>
          <w:tcPr>
            <w:tcW w:w="9576" w:type="dxa"/>
            <w:shd w:val="clear" w:color="auto" w:fill="58595B"/>
          </w:tcPr>
          <w:p w:rsidR="0078076C" w:rsidRDefault="005212B8">
            <w:pPr>
              <w:pStyle w:val="WhiteText"/>
              <w:keepNext/>
            </w:pPr>
            <w:r>
              <w:t>Text Response</w:t>
            </w:r>
          </w:p>
        </w:tc>
      </w:tr>
    </w:tbl>
    <w:p w:rsidR="0078076C" w:rsidRDefault="00366529">
      <w:r w:rsidRPr="00366529">
        <w:t>Advanced ELA or Advanced Math course</w:t>
      </w:r>
      <w:r>
        <w:t xml:space="preserve"> and the PEIMS # ELA CP110100</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17.  What is the length of offering of your partnership&amp;#39</w:t>
      </w:r>
      <w:proofErr w:type="gramStart"/>
      <w:r>
        <w:t>;s</w:t>
      </w:r>
      <w:proofErr w:type="gramEnd"/>
      <w:r>
        <w:t xml:space="preserve"> English Language Arts course?</w:t>
      </w:r>
    </w:p>
    <w:tbl>
      <w:tblPr>
        <w:tblStyle w:val="QTable"/>
        <w:tblW w:w="9576" w:type="auto"/>
        <w:tblLook w:val="04E0" w:firstRow="1" w:lastRow="1" w:firstColumn="1" w:lastColumn="0" w:noHBand="0" w:noVBand="1"/>
      </w:tblPr>
      <w:tblGrid>
        <w:gridCol w:w="1275"/>
        <w:gridCol w:w="1641"/>
        <w:gridCol w:w="3588"/>
        <w:gridCol w:w="1631"/>
        <w:gridCol w:w="145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One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Two semesters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Other, please indicate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 please indicate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18.  Is your English Language Arts course designed to be offered for credit?</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 for high school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Yes, for dual credit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No, not for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Yes, for high school credit</w:t>
            </w:r>
          </w:p>
        </w:tc>
        <w:tc>
          <w:tcPr>
            <w:tcW w:w="4788" w:type="dxa"/>
            <w:shd w:val="clear" w:color="auto" w:fill="58595B"/>
          </w:tcPr>
          <w:p w:rsidR="0078076C" w:rsidRDefault="005212B8">
            <w:pPr>
              <w:pStyle w:val="WhiteText"/>
              <w:keepNext/>
            </w:pPr>
            <w:r>
              <w:t>Yes, for dual credit</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3</w:t>
            </w:r>
          </w:p>
        </w:tc>
      </w:tr>
      <w:tr w:rsidR="0078076C">
        <w:tc>
          <w:tcPr>
            <w:tcW w:w="4788" w:type="dxa"/>
          </w:tcPr>
          <w:p w:rsidR="0078076C" w:rsidRDefault="005212B8">
            <w:pPr>
              <w:keepNext/>
            </w:pPr>
            <w:r>
              <w:t>Max Value</w:t>
            </w:r>
          </w:p>
        </w:tc>
        <w:tc>
          <w:tcPr>
            <w:tcW w:w="4788" w:type="dxa"/>
          </w:tcPr>
          <w:p w:rsidR="0078076C" w:rsidRDefault="005212B8">
            <w:pPr>
              <w:keepNext/>
              <w:jc w:val="right"/>
            </w:pPr>
            <w:r>
              <w:t>3</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3.00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19.  If your English Language Arts College Preparatory Course is being offered for dual credit, which of the following costs are being paid by the sponsoring ISD(s)?</w:t>
      </w:r>
    </w:p>
    <w:tbl>
      <w:tblPr>
        <w:tblStyle w:val="QTable"/>
        <w:tblW w:w="9576" w:type="auto"/>
        <w:tblLook w:val="04E0" w:firstRow="1" w:lastRow="1" w:firstColumn="1" w:lastColumn="0" w:noHBand="0" w:noVBand="1"/>
      </w:tblPr>
      <w:tblGrid>
        <w:gridCol w:w="1275"/>
        <w:gridCol w:w="1741"/>
        <w:gridCol w:w="3588"/>
        <w:gridCol w:w="1631"/>
        <w:gridCol w:w="135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Instructor pay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Facilities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Online platform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Professional development for instructor(s)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Textbook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6</w:t>
            </w:r>
          </w:p>
        </w:tc>
        <w:tc>
          <w:tcPr>
            <w:tcW w:w="1915" w:type="dxa"/>
          </w:tcPr>
          <w:p w:rsidR="0078076C" w:rsidRDefault="005212B8">
            <w:pPr>
              <w:keepNext/>
            </w:pPr>
            <w:r>
              <w:t>Student support such as tutoring, disability support, writing lab</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7</w:t>
            </w:r>
          </w:p>
        </w:tc>
        <w:tc>
          <w:tcPr>
            <w:tcW w:w="1915" w:type="dxa"/>
            <w:shd w:val="clear" w:color="auto" w:fill="FEFBE7"/>
          </w:tcPr>
          <w:p w:rsidR="0078076C" w:rsidRDefault="005212B8">
            <w:pPr>
              <w:keepNext/>
            </w:pPr>
            <w:r>
              <w:t>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0</w:t>
            </w:r>
          </w:p>
        </w:tc>
        <w:tc>
          <w:tcPr>
            <w:tcW w:w="1915" w:type="dxa"/>
            <w:tcBorders>
              <w:top w:val="single" w:sz="4" w:space="0" w:color="969696"/>
            </w:tcBorders>
            <w:shd w:val="clear" w:color="auto" w:fill="FEFBE7"/>
          </w:tcPr>
          <w:p w:rsidR="0078076C" w:rsidRDefault="005212B8">
            <w:pPr>
              <w:keepNext/>
              <w:jc w:val="center"/>
            </w:pPr>
            <w:r>
              <w:t>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w:t>
            </w:r>
          </w:p>
        </w:tc>
      </w:tr>
      <w:tr w:rsidR="0078076C">
        <w:tc>
          <w:tcPr>
            <w:tcW w:w="4788" w:type="dxa"/>
          </w:tcPr>
          <w:p w:rsidR="0078076C" w:rsidRDefault="005212B8">
            <w:pPr>
              <w:keepNext/>
            </w:pPr>
            <w:r>
              <w:t>Max Value</w:t>
            </w:r>
          </w:p>
        </w:tc>
        <w:tc>
          <w:tcPr>
            <w:tcW w:w="4788" w:type="dxa"/>
          </w:tcPr>
          <w:p w:rsidR="0078076C" w:rsidRDefault="005212B8">
            <w:pPr>
              <w:keepNext/>
              <w:jc w:val="right"/>
            </w:pPr>
            <w:r>
              <w:t>-</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0</w:t>
            </w:r>
          </w:p>
        </w:tc>
      </w:tr>
    </w:tbl>
    <w:p w:rsidR="0078076C" w:rsidRDefault="0078076C"/>
    <w:p w:rsidR="0078076C" w:rsidRDefault="005212B8">
      <w:pPr>
        <w:pStyle w:val="QLabel"/>
        <w:keepNext/>
      </w:pPr>
      <w:r>
        <w:t>20.  In Fall 2014, how many high school students are enrolled in your partnership</w:t>
      </w:r>
      <w:r w:rsidR="00366529">
        <w:t xml:space="preserve"> &amp;</w:t>
      </w:r>
      <w:r>
        <w:t xml:space="preserve"> College Preparatory Course in English Language Arts?</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366529">
      <w:r>
        <w:t>Very difficult to determine but our best guess is around 500</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21.  How would you describe the students who are enrolled in your partnership</w:t>
      </w:r>
      <w:r w:rsidR="00366529">
        <w:t xml:space="preserve"> for</w:t>
      </w:r>
      <w:r>
        <w:t xml:space="preserve"> </w:t>
      </w:r>
      <w:proofErr w:type="gramStart"/>
      <w:r>
        <w:t>Fall</w:t>
      </w:r>
      <w:proofErr w:type="gramEnd"/>
      <w:r>
        <w:t xml:space="preserve"> 2014 College Preparatory Course in English Language Arts? </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D005EE">
      <w:r>
        <w:t>They are primarily Hispanic st</w:t>
      </w:r>
      <w:r w:rsidR="0087742A">
        <w:t>udents who are not TSI approved and are trying to be college ready for the fall 2015</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22.  In Fall 2014, how many school districts are involved in the offering of your partnership&amp;#39;s College Preparatory Course in English Language Arts?  Please list them.</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87742A">
      <w:r>
        <w:t>31 districts</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23.  Does the English Language Arts course meet high school graduation requirements for any of the students involved, and if so, how?</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87742A">
      <w:proofErr w:type="gramStart"/>
      <w:r>
        <w:t>Maybe  It</w:t>
      </w:r>
      <w:proofErr w:type="gramEnd"/>
      <w:r>
        <w:t xml:space="preserve"> depends upon individual districts</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24.  What is the delivery format for your partnership&amp; College Preparatory Course in English Language Arts?</w:t>
      </w:r>
    </w:p>
    <w:tbl>
      <w:tblPr>
        <w:tblStyle w:val="QTable"/>
        <w:tblW w:w="9576" w:type="auto"/>
        <w:tblLook w:val="04E0" w:firstRow="1" w:lastRow="1" w:firstColumn="1" w:lastColumn="0" w:noHBand="0" w:noVBand="1"/>
      </w:tblPr>
      <w:tblGrid>
        <w:gridCol w:w="1303"/>
        <w:gridCol w:w="1581"/>
        <w:gridCol w:w="3588"/>
        <w:gridCol w:w="1643"/>
        <w:gridCol w:w="147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Online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Pr>
          <w:p w:rsidR="0078076C" w:rsidRDefault="005212B8">
            <w:pPr>
              <w:keepNext/>
              <w:jc w:val="center"/>
            </w:pPr>
            <w:r>
              <w:t>2</w:t>
            </w:r>
          </w:p>
        </w:tc>
        <w:tc>
          <w:tcPr>
            <w:tcW w:w="1915" w:type="dxa"/>
          </w:tcPr>
          <w:p w:rsidR="0078076C" w:rsidRDefault="005212B8">
            <w:pPr>
              <w:keepNext/>
            </w:pPr>
            <w:r>
              <w:t>Face to face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Blended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 please describe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1</w:t>
            </w:r>
          </w:p>
        </w:tc>
      </w:tr>
      <w:tr w:rsidR="0078076C">
        <w:tc>
          <w:tcPr>
            <w:tcW w:w="4788" w:type="dxa"/>
          </w:tcPr>
          <w:p w:rsidR="0078076C" w:rsidRDefault="005212B8">
            <w:pPr>
              <w:keepNext/>
            </w:pPr>
            <w:r>
              <w:t>Max Value</w:t>
            </w:r>
          </w:p>
        </w:tc>
        <w:tc>
          <w:tcPr>
            <w:tcW w:w="4788" w:type="dxa"/>
          </w:tcPr>
          <w:p w:rsidR="0078076C" w:rsidRDefault="005212B8">
            <w:pPr>
              <w:keepNext/>
              <w:jc w:val="right"/>
            </w:pPr>
            <w:r>
              <w:t>1</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1.00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25.  What is the best descriptor of the instructor(s) of the English Language Arts College Preparatory Course offered by your partnership?</w:t>
      </w:r>
    </w:p>
    <w:tbl>
      <w:tblPr>
        <w:tblStyle w:val="QTable"/>
        <w:tblW w:w="9576" w:type="auto"/>
        <w:tblLook w:val="04E0" w:firstRow="1" w:lastRow="1" w:firstColumn="1" w:lastColumn="0" w:noHBand="0" w:noVBand="1"/>
      </w:tblPr>
      <w:tblGrid>
        <w:gridCol w:w="1280"/>
        <w:gridCol w:w="1632"/>
        <w:gridCol w:w="3588"/>
        <w:gridCol w:w="1632"/>
        <w:gridCol w:w="1458"/>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High school teacher(s)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Pr>
          <w:p w:rsidR="0078076C" w:rsidRDefault="005212B8">
            <w:pPr>
              <w:keepNext/>
              <w:jc w:val="center"/>
            </w:pPr>
            <w:r>
              <w:t>2</w:t>
            </w:r>
          </w:p>
        </w:tc>
        <w:tc>
          <w:tcPr>
            <w:tcW w:w="1915" w:type="dxa"/>
          </w:tcPr>
          <w:p w:rsidR="0078076C" w:rsidRDefault="005212B8">
            <w:pPr>
              <w:keepNext/>
            </w:pPr>
            <w:r>
              <w:t>Lead high school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College teacher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Lead college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 please describe</w:t>
            </w:r>
          </w:p>
        </w:tc>
      </w:tr>
    </w:tbl>
    <w:p w:rsidR="0078076C" w:rsidRDefault="0087742A">
      <w:r>
        <w:t>Our college professors are supporting the teachers with monthly online meetings and we are offering an HB5 symposium this weekend (Dec. 5-6, 2014).</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1</w:t>
            </w:r>
          </w:p>
        </w:tc>
      </w:tr>
      <w:tr w:rsidR="0078076C">
        <w:tc>
          <w:tcPr>
            <w:tcW w:w="4788" w:type="dxa"/>
          </w:tcPr>
          <w:p w:rsidR="0078076C" w:rsidRDefault="005212B8">
            <w:pPr>
              <w:keepNext/>
            </w:pPr>
            <w:r>
              <w:t>Max Value</w:t>
            </w:r>
          </w:p>
        </w:tc>
        <w:tc>
          <w:tcPr>
            <w:tcW w:w="4788" w:type="dxa"/>
          </w:tcPr>
          <w:p w:rsidR="0078076C" w:rsidRDefault="005212B8">
            <w:pPr>
              <w:keepNext/>
              <w:jc w:val="right"/>
            </w:pPr>
            <w:r>
              <w:t>1</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1.00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26.  Is taking the TSI required for entry to the English Language Arts College Preparatory Course offered by your partnership? </w:t>
      </w:r>
    </w:p>
    <w:tbl>
      <w:tblPr>
        <w:tblStyle w:val="QTable"/>
        <w:tblW w:w="9576" w:type="auto"/>
        <w:tblLook w:val="04E0" w:firstRow="1" w:lastRow="1" w:firstColumn="1" w:lastColumn="0" w:noHBand="0" w:noVBand="1"/>
      </w:tblPr>
      <w:tblGrid>
        <w:gridCol w:w="1313"/>
        <w:gridCol w:w="1558"/>
        <w:gridCol w:w="3588"/>
        <w:gridCol w:w="1648"/>
        <w:gridCol w:w="1483"/>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 Please explain.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Yes. Please explain.</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27.  Is taking the TSI required for exit from the English Language Arts College Preparatory Course offered by your partnership?</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 Please explain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Don't know</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Yes. Please explain</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28.  For the English Language Arts College Preparatory Course of your partnership, what are the criteria for the student to be considered college ready at course completion?  (For example, an overall grade of 70% in the course and a grade of at least 70% on each of the five assignments.)</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pPr>
              <w:keepNext/>
            </w:pPr>
            <w:r>
              <w:t>70% or higher for the course plus a 70% or higher on the assessment</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29.  At what stage of development is your partnership</w:t>
      </w:r>
      <w:r w:rsidR="0087742A">
        <w:t xml:space="preserve"> </w:t>
      </w:r>
      <w:r>
        <w:t>&amp; College Preparatory Course in Mathematics?</w:t>
      </w:r>
    </w:p>
    <w:tbl>
      <w:tblPr>
        <w:tblStyle w:val="QTable"/>
        <w:tblW w:w="9576" w:type="auto"/>
        <w:tblLook w:val="04E0" w:firstRow="1" w:lastRow="1" w:firstColumn="1" w:lastColumn="0" w:noHBand="0" w:noVBand="1"/>
      </w:tblPr>
      <w:tblGrid>
        <w:gridCol w:w="1247"/>
        <w:gridCol w:w="1702"/>
        <w:gridCol w:w="3588"/>
        <w:gridCol w:w="1618"/>
        <w:gridCol w:w="143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Just getting started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Syllabus and related documents well underway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Agreements in place for course to be offered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Course being offered Fall 2014</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4</w:t>
            </w:r>
          </w:p>
        </w:tc>
      </w:tr>
      <w:tr w:rsidR="0078076C">
        <w:tc>
          <w:tcPr>
            <w:tcW w:w="4788" w:type="dxa"/>
          </w:tcPr>
          <w:p w:rsidR="0078076C" w:rsidRDefault="005212B8">
            <w:pPr>
              <w:keepNext/>
            </w:pPr>
            <w:r>
              <w:t>Max Value</w:t>
            </w:r>
          </w:p>
        </w:tc>
        <w:tc>
          <w:tcPr>
            <w:tcW w:w="4788" w:type="dxa"/>
          </w:tcPr>
          <w:p w:rsidR="0078076C" w:rsidRDefault="005212B8">
            <w:pPr>
              <w:keepNext/>
              <w:jc w:val="right"/>
            </w:pPr>
            <w:r>
              <w:t>4</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4.00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 xml:space="preserve">30.  What is the number and the title of your </w:t>
      </w:r>
      <w:proofErr w:type="gramStart"/>
      <w:r>
        <w:t>partnership</w:t>
      </w:r>
      <w:r w:rsidR="0087742A">
        <w:t xml:space="preserve"> </w:t>
      </w:r>
      <w:r>
        <w:t xml:space="preserve"> Mathematics</w:t>
      </w:r>
      <w:proofErr w:type="gramEnd"/>
      <w:r>
        <w:t xml:space="preserve"> course?</w:t>
      </w:r>
    </w:p>
    <w:tbl>
      <w:tblPr>
        <w:tblStyle w:val="QTable"/>
        <w:tblW w:w="0" w:type="auto"/>
        <w:tblLook w:val="04A0" w:firstRow="1" w:lastRow="0" w:firstColumn="1" w:lastColumn="0" w:noHBand="0" w:noVBand="1"/>
      </w:tblPr>
      <w:tblGrid>
        <w:gridCol w:w="9576"/>
      </w:tblGrid>
      <w:tr w:rsidR="0078076C" w:rsidTr="0087742A">
        <w:tc>
          <w:tcPr>
            <w:tcW w:w="9576" w:type="dxa"/>
            <w:shd w:val="clear" w:color="auto" w:fill="58595B"/>
          </w:tcPr>
          <w:p w:rsidR="0078076C" w:rsidRDefault="005212B8">
            <w:pPr>
              <w:pStyle w:val="WhiteText"/>
              <w:keepNext/>
            </w:pPr>
            <w:r>
              <w:t>Text Response</w:t>
            </w:r>
          </w:p>
        </w:tc>
      </w:tr>
    </w:tbl>
    <w:p w:rsidR="0078076C" w:rsidRPr="0087742A" w:rsidRDefault="0087742A">
      <w:r w:rsidRPr="0087742A">
        <w:rPr>
          <w:rFonts w:ascii="Arial Narrow" w:hAnsi="Arial Narrow"/>
          <w:b/>
          <w:bCs/>
          <w:caps/>
          <w:sz w:val="32"/>
          <w:szCs w:val="32"/>
        </w:rPr>
        <w:t>Transition to College Math Course</w:t>
      </w:r>
      <w:r w:rsidRPr="0087742A">
        <w:rPr>
          <w:rFonts w:ascii="Arial Narrow" w:hAnsi="Arial Narrow"/>
          <w:b/>
          <w:bCs/>
          <w:smallCaps/>
          <w:sz w:val="32"/>
          <w:szCs w:val="32"/>
        </w:rPr>
        <w:t xml:space="preserve"> A and Course B</w:t>
      </w:r>
      <w:r w:rsidR="00366529">
        <w:rPr>
          <w:rFonts w:ascii="Arial Narrow" w:hAnsi="Arial Narrow"/>
          <w:b/>
          <w:bCs/>
          <w:smallCaps/>
          <w:sz w:val="32"/>
          <w:szCs w:val="32"/>
        </w:rPr>
        <w:t xml:space="preserve"> PEIMS number is </w:t>
      </w:r>
      <w:r w:rsidR="00366529">
        <w:t>Math CP111200</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31.  What is the length of offering of your partnership</w:t>
      </w:r>
      <w:r w:rsidR="0087742A">
        <w:t xml:space="preserve"> </w:t>
      </w:r>
      <w:r>
        <w:t>&amp; Mathematics course?</w:t>
      </w:r>
    </w:p>
    <w:tbl>
      <w:tblPr>
        <w:tblStyle w:val="QTable"/>
        <w:tblW w:w="9576" w:type="auto"/>
        <w:tblLook w:val="04E0" w:firstRow="1" w:lastRow="1" w:firstColumn="1" w:lastColumn="0" w:noHBand="0" w:noVBand="1"/>
      </w:tblPr>
      <w:tblGrid>
        <w:gridCol w:w="1275"/>
        <w:gridCol w:w="1641"/>
        <w:gridCol w:w="3588"/>
        <w:gridCol w:w="1631"/>
        <w:gridCol w:w="145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One semester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Two semesters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Other, please indicate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 please indicate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32.  Is your Mathematics course designed to be offered for credit?</w:t>
      </w:r>
    </w:p>
    <w:tbl>
      <w:tblPr>
        <w:tblStyle w:val="QTable"/>
        <w:tblW w:w="0" w:type="auto"/>
        <w:tblLook w:val="04E0" w:firstRow="1" w:lastRow="1" w:firstColumn="1" w:lastColumn="0" w:noHBand="0" w:noVBand="1"/>
      </w:tblPr>
      <w:tblGrid>
        <w:gridCol w:w="1317"/>
        <w:gridCol w:w="1551"/>
        <w:gridCol w:w="3588"/>
        <w:gridCol w:w="1649"/>
        <w:gridCol w:w="1485"/>
      </w:tblGrid>
      <w:tr w:rsidR="0078076C" w:rsidTr="0087742A">
        <w:tc>
          <w:tcPr>
            <w:tcW w:w="1317" w:type="dxa"/>
            <w:shd w:val="clear" w:color="auto" w:fill="58595B"/>
          </w:tcPr>
          <w:p w:rsidR="0078076C" w:rsidRDefault="005212B8">
            <w:pPr>
              <w:pStyle w:val="WhiteText"/>
              <w:keepNext/>
              <w:jc w:val="center"/>
            </w:pPr>
            <w:r>
              <w:t>#</w:t>
            </w:r>
          </w:p>
        </w:tc>
        <w:tc>
          <w:tcPr>
            <w:tcW w:w="1551"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649" w:type="dxa"/>
            <w:shd w:val="clear" w:color="auto" w:fill="58595B"/>
          </w:tcPr>
          <w:p w:rsidR="0078076C" w:rsidRDefault="005212B8">
            <w:pPr>
              <w:pStyle w:val="WhiteText"/>
              <w:keepNext/>
              <w:jc w:val="center"/>
            </w:pPr>
            <w:r>
              <w:t>Response</w:t>
            </w:r>
          </w:p>
        </w:tc>
        <w:tc>
          <w:tcPr>
            <w:tcW w:w="1485" w:type="dxa"/>
            <w:shd w:val="clear" w:color="auto" w:fill="58595B"/>
          </w:tcPr>
          <w:p w:rsidR="0078076C" w:rsidRDefault="005212B8">
            <w:pPr>
              <w:pStyle w:val="WhiteText"/>
              <w:keepNext/>
              <w:jc w:val="center"/>
            </w:pPr>
            <w:r>
              <w:t>%</w:t>
            </w:r>
          </w:p>
        </w:tc>
      </w:tr>
      <w:tr w:rsidR="0078076C" w:rsidTr="0087742A">
        <w:tc>
          <w:tcPr>
            <w:tcW w:w="1317" w:type="dxa"/>
            <w:shd w:val="clear" w:color="auto" w:fill="FEFBE7"/>
          </w:tcPr>
          <w:p w:rsidR="0078076C" w:rsidRDefault="005212B8">
            <w:pPr>
              <w:keepNext/>
              <w:jc w:val="center"/>
            </w:pPr>
            <w:r>
              <w:t>1</w:t>
            </w:r>
          </w:p>
        </w:tc>
        <w:tc>
          <w:tcPr>
            <w:tcW w:w="1551" w:type="dxa"/>
            <w:shd w:val="clear" w:color="auto" w:fill="FEFBE7"/>
          </w:tcPr>
          <w:p w:rsidR="0078076C" w:rsidRDefault="005212B8">
            <w:pPr>
              <w:keepNext/>
            </w:pPr>
            <w:r>
              <w:t>Yes, for high school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649" w:type="dxa"/>
            <w:shd w:val="clear" w:color="auto" w:fill="FEFBE7"/>
          </w:tcPr>
          <w:p w:rsidR="0078076C" w:rsidRDefault="0087742A">
            <w:pPr>
              <w:keepNext/>
              <w:jc w:val="center"/>
            </w:pPr>
            <w:r>
              <w:t>1**</w:t>
            </w:r>
          </w:p>
        </w:tc>
        <w:tc>
          <w:tcPr>
            <w:tcW w:w="1485" w:type="dxa"/>
            <w:shd w:val="clear" w:color="auto" w:fill="FEFBE7"/>
          </w:tcPr>
          <w:p w:rsidR="0078076C" w:rsidRDefault="005212B8">
            <w:pPr>
              <w:keepNext/>
              <w:jc w:val="center"/>
            </w:pPr>
            <w:r>
              <w:t>0%</w:t>
            </w:r>
          </w:p>
        </w:tc>
      </w:tr>
      <w:tr w:rsidR="0078076C" w:rsidTr="0087742A">
        <w:tc>
          <w:tcPr>
            <w:tcW w:w="1317" w:type="dxa"/>
          </w:tcPr>
          <w:p w:rsidR="0078076C" w:rsidRDefault="005212B8">
            <w:pPr>
              <w:keepNext/>
              <w:jc w:val="center"/>
            </w:pPr>
            <w:r>
              <w:t>2</w:t>
            </w:r>
          </w:p>
        </w:tc>
        <w:tc>
          <w:tcPr>
            <w:tcW w:w="1551" w:type="dxa"/>
          </w:tcPr>
          <w:p w:rsidR="0078076C" w:rsidRDefault="005212B8">
            <w:pPr>
              <w:keepNext/>
            </w:pPr>
            <w:r>
              <w:t>Yes, for dual credit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649" w:type="dxa"/>
          </w:tcPr>
          <w:p w:rsidR="0078076C" w:rsidRDefault="005212B8">
            <w:pPr>
              <w:keepNext/>
              <w:jc w:val="center"/>
            </w:pPr>
            <w:r>
              <w:t>0</w:t>
            </w:r>
          </w:p>
        </w:tc>
        <w:tc>
          <w:tcPr>
            <w:tcW w:w="1485" w:type="dxa"/>
          </w:tcPr>
          <w:p w:rsidR="0078076C" w:rsidRDefault="005212B8">
            <w:pPr>
              <w:keepNext/>
              <w:jc w:val="center"/>
            </w:pPr>
            <w:r>
              <w:t>0%</w:t>
            </w:r>
          </w:p>
        </w:tc>
      </w:tr>
      <w:tr w:rsidR="0078076C" w:rsidTr="0087742A">
        <w:tc>
          <w:tcPr>
            <w:tcW w:w="1317" w:type="dxa"/>
            <w:shd w:val="clear" w:color="auto" w:fill="FEFBE7"/>
          </w:tcPr>
          <w:p w:rsidR="0078076C" w:rsidRDefault="005212B8">
            <w:pPr>
              <w:keepNext/>
              <w:jc w:val="center"/>
            </w:pPr>
            <w:r>
              <w:t>3</w:t>
            </w:r>
          </w:p>
        </w:tc>
        <w:tc>
          <w:tcPr>
            <w:tcW w:w="1551" w:type="dxa"/>
            <w:shd w:val="clear" w:color="auto" w:fill="FEFBE7"/>
          </w:tcPr>
          <w:p w:rsidR="0078076C" w:rsidRDefault="005212B8">
            <w:pPr>
              <w:keepNext/>
            </w:pPr>
            <w:r>
              <w:t>No, not for credit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649" w:type="dxa"/>
            <w:shd w:val="clear" w:color="auto" w:fill="FEFBE7"/>
          </w:tcPr>
          <w:p w:rsidR="0078076C" w:rsidRDefault="0087742A">
            <w:pPr>
              <w:keepNext/>
              <w:jc w:val="center"/>
            </w:pPr>
            <w:r>
              <w:t>0</w:t>
            </w:r>
          </w:p>
        </w:tc>
        <w:tc>
          <w:tcPr>
            <w:tcW w:w="1485" w:type="dxa"/>
            <w:shd w:val="clear" w:color="auto" w:fill="FEFBE7"/>
          </w:tcPr>
          <w:p w:rsidR="0078076C" w:rsidRDefault="005212B8">
            <w:pPr>
              <w:keepNext/>
              <w:jc w:val="center"/>
            </w:pPr>
            <w:r>
              <w:t>100%</w:t>
            </w:r>
          </w:p>
        </w:tc>
      </w:tr>
      <w:tr w:rsidR="0078076C" w:rsidTr="0087742A">
        <w:tc>
          <w:tcPr>
            <w:tcW w:w="1317" w:type="dxa"/>
            <w:tcBorders>
              <w:top w:val="single" w:sz="4" w:space="0" w:color="969696"/>
            </w:tcBorders>
            <w:shd w:val="clear" w:color="auto" w:fill="FEFBE7"/>
          </w:tcPr>
          <w:p w:rsidR="0078076C" w:rsidRDefault="0078076C">
            <w:pPr>
              <w:keepNext/>
              <w:jc w:val="center"/>
            </w:pPr>
          </w:p>
        </w:tc>
        <w:tc>
          <w:tcPr>
            <w:tcW w:w="1551"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649" w:type="dxa"/>
            <w:tcBorders>
              <w:top w:val="single" w:sz="4" w:space="0" w:color="969696"/>
            </w:tcBorders>
            <w:shd w:val="clear" w:color="auto" w:fill="FEFBE7"/>
          </w:tcPr>
          <w:p w:rsidR="0078076C" w:rsidRDefault="005212B8">
            <w:pPr>
              <w:keepNext/>
              <w:jc w:val="center"/>
            </w:pPr>
            <w:r>
              <w:t>1</w:t>
            </w:r>
          </w:p>
        </w:tc>
        <w:tc>
          <w:tcPr>
            <w:tcW w:w="1485" w:type="dxa"/>
            <w:tcBorders>
              <w:top w:val="single" w:sz="4" w:space="0" w:color="969696"/>
            </w:tcBorders>
            <w:shd w:val="clear" w:color="auto" w:fill="FEFBE7"/>
          </w:tcPr>
          <w:p w:rsidR="0078076C" w:rsidRDefault="005212B8">
            <w:pPr>
              <w:keepNext/>
              <w:jc w:val="center"/>
            </w:pPr>
            <w:r>
              <w:t>100%</w:t>
            </w:r>
          </w:p>
        </w:tc>
      </w:tr>
    </w:tbl>
    <w:p w:rsidR="0078076C" w:rsidRDefault="0087742A">
      <w:pPr>
        <w:rPr>
          <w:rFonts w:eastAsia="Times New Roman"/>
          <w:color w:val="000000"/>
          <w:sz w:val="21"/>
          <w:szCs w:val="21"/>
        </w:rPr>
      </w:pPr>
      <w:r>
        <w:rPr>
          <w:rFonts w:eastAsia="Times New Roman"/>
          <w:color w:val="000000"/>
          <w:sz w:val="21"/>
          <w:szCs w:val="21"/>
        </w:rPr>
        <w:t>****This course counts as a general education elective so “Maybe”</w:t>
      </w:r>
    </w:p>
    <w:p w:rsidR="0087742A" w:rsidRDefault="0087742A"/>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Yes, for high school credit</w:t>
            </w:r>
          </w:p>
        </w:tc>
        <w:tc>
          <w:tcPr>
            <w:tcW w:w="4788" w:type="dxa"/>
            <w:shd w:val="clear" w:color="auto" w:fill="58595B"/>
          </w:tcPr>
          <w:p w:rsidR="0078076C" w:rsidRDefault="005212B8">
            <w:pPr>
              <w:pStyle w:val="WhiteText"/>
              <w:keepNext/>
            </w:pPr>
            <w:r>
              <w:t>Yes, for dual credit</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3</w:t>
            </w:r>
          </w:p>
        </w:tc>
      </w:tr>
      <w:tr w:rsidR="0078076C">
        <w:tc>
          <w:tcPr>
            <w:tcW w:w="4788" w:type="dxa"/>
          </w:tcPr>
          <w:p w:rsidR="0078076C" w:rsidRDefault="005212B8">
            <w:pPr>
              <w:keepNext/>
            </w:pPr>
            <w:r>
              <w:t>Max Value</w:t>
            </w:r>
          </w:p>
        </w:tc>
        <w:tc>
          <w:tcPr>
            <w:tcW w:w="4788" w:type="dxa"/>
          </w:tcPr>
          <w:p w:rsidR="0078076C" w:rsidRDefault="005212B8">
            <w:pPr>
              <w:keepNext/>
              <w:jc w:val="right"/>
            </w:pPr>
            <w:r>
              <w:t>3</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3.00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33.  If your Mathematics College Preparatory Course is being offered for dual credit, which of the following costs are being paid by the sponsoring ISD(s)?</w:t>
      </w:r>
    </w:p>
    <w:tbl>
      <w:tblPr>
        <w:tblStyle w:val="QTable"/>
        <w:tblW w:w="9576" w:type="auto"/>
        <w:tblLook w:val="04E0" w:firstRow="1" w:lastRow="1" w:firstColumn="1" w:lastColumn="0" w:noHBand="0" w:noVBand="1"/>
      </w:tblPr>
      <w:tblGrid>
        <w:gridCol w:w="1275"/>
        <w:gridCol w:w="1741"/>
        <w:gridCol w:w="3588"/>
        <w:gridCol w:w="1631"/>
        <w:gridCol w:w="135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Instructor pay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Facilities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Online platform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Professional development for instructor(s)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Textbook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6</w:t>
            </w:r>
          </w:p>
        </w:tc>
        <w:tc>
          <w:tcPr>
            <w:tcW w:w="1915" w:type="dxa"/>
          </w:tcPr>
          <w:p w:rsidR="0078076C" w:rsidRDefault="005212B8">
            <w:pPr>
              <w:keepNext/>
            </w:pPr>
            <w:r>
              <w:t>Student support such as tutoring, disability support, math lab</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7</w:t>
            </w:r>
          </w:p>
        </w:tc>
        <w:tc>
          <w:tcPr>
            <w:tcW w:w="1915" w:type="dxa"/>
            <w:shd w:val="clear" w:color="auto" w:fill="FEFBE7"/>
          </w:tcPr>
          <w:p w:rsidR="0078076C" w:rsidRDefault="005212B8">
            <w:pPr>
              <w:keepNext/>
            </w:pPr>
            <w:r>
              <w:t>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0</w:t>
            </w:r>
          </w:p>
        </w:tc>
        <w:tc>
          <w:tcPr>
            <w:tcW w:w="1915" w:type="dxa"/>
            <w:tcBorders>
              <w:top w:val="single" w:sz="4" w:space="0" w:color="969696"/>
            </w:tcBorders>
            <w:shd w:val="clear" w:color="auto" w:fill="FEFBE7"/>
          </w:tcPr>
          <w:p w:rsidR="0078076C" w:rsidRDefault="005212B8">
            <w:pPr>
              <w:keepNext/>
              <w:jc w:val="center"/>
            </w:pPr>
            <w:r>
              <w:t>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w:t>
            </w:r>
          </w:p>
        </w:tc>
      </w:tr>
      <w:tr w:rsidR="0078076C">
        <w:tc>
          <w:tcPr>
            <w:tcW w:w="4788" w:type="dxa"/>
          </w:tcPr>
          <w:p w:rsidR="0078076C" w:rsidRDefault="005212B8">
            <w:pPr>
              <w:keepNext/>
            </w:pPr>
            <w:r>
              <w:t>Max Value</w:t>
            </w:r>
          </w:p>
        </w:tc>
        <w:tc>
          <w:tcPr>
            <w:tcW w:w="4788" w:type="dxa"/>
          </w:tcPr>
          <w:p w:rsidR="0078076C" w:rsidRDefault="005212B8">
            <w:pPr>
              <w:keepNext/>
              <w:jc w:val="right"/>
            </w:pPr>
            <w:r>
              <w:t>-</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0</w:t>
            </w:r>
          </w:p>
        </w:tc>
      </w:tr>
    </w:tbl>
    <w:p w:rsidR="0078076C" w:rsidRDefault="0078076C"/>
    <w:p w:rsidR="0078076C" w:rsidRDefault="005212B8">
      <w:pPr>
        <w:pStyle w:val="QLabel"/>
        <w:keepNext/>
      </w:pPr>
      <w:r>
        <w:t xml:space="preserve">34.  In Fall 2014, how many high school students are enrolled in your </w:t>
      </w:r>
      <w:r w:rsidR="00366529">
        <w:t>Partnership</w:t>
      </w:r>
      <w:r>
        <w:t xml:space="preserve"> College Preparatory Course in Mathematics?</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366529">
      <w:r>
        <w:t>Over 700 at this time</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 xml:space="preserve">35.  How would you describe the students who are enrolled in your partnership </w:t>
      </w:r>
      <w:proofErr w:type="gramStart"/>
      <w:r>
        <w:t>Fall</w:t>
      </w:r>
      <w:proofErr w:type="gramEnd"/>
      <w:r>
        <w:t xml:space="preserve"> 2014 College Preparatory Course in Mathematics?</w:t>
      </w:r>
    </w:p>
    <w:tbl>
      <w:tblPr>
        <w:tblStyle w:val="QTable"/>
        <w:tblW w:w="0" w:type="auto"/>
        <w:tblLook w:val="04A0" w:firstRow="1" w:lastRow="0" w:firstColumn="1" w:lastColumn="0" w:noHBand="0" w:noVBand="1"/>
      </w:tblPr>
      <w:tblGrid>
        <w:gridCol w:w="9576"/>
      </w:tblGrid>
      <w:tr w:rsidR="0078076C" w:rsidTr="0087742A">
        <w:tc>
          <w:tcPr>
            <w:tcW w:w="9576" w:type="dxa"/>
            <w:shd w:val="clear" w:color="auto" w:fill="58595B"/>
          </w:tcPr>
          <w:p w:rsidR="0078076C" w:rsidRDefault="005212B8">
            <w:pPr>
              <w:pStyle w:val="WhiteText"/>
              <w:keepNext/>
            </w:pPr>
            <w:r>
              <w:t>Text Response</w:t>
            </w:r>
          </w:p>
        </w:tc>
      </w:tr>
    </w:tbl>
    <w:p w:rsidR="0087742A" w:rsidRDefault="0087742A" w:rsidP="0087742A">
      <w:r>
        <w:t>They are primarily Hispanic students who are not TSI approved and are trying to be college ready for the fall 2015</w:t>
      </w:r>
    </w:p>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36.  In Fall 2014, how many school districts are involved in the offering of your partnership&amp;#39</w:t>
      </w:r>
      <w:proofErr w:type="gramStart"/>
      <w:r>
        <w:t>;s</w:t>
      </w:r>
      <w:proofErr w:type="gramEnd"/>
      <w:r>
        <w:t xml:space="preserve"> College Preparatory Course in Mathematics?  Please list them.</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37.  What is the delivery format for your partnership&amp;#39</w:t>
      </w:r>
      <w:proofErr w:type="gramStart"/>
      <w:r>
        <w:t>;s</w:t>
      </w:r>
      <w:proofErr w:type="gramEnd"/>
      <w:r>
        <w:t xml:space="preserve"> College Preparatory Course in Mathematics?</w:t>
      </w:r>
    </w:p>
    <w:tbl>
      <w:tblPr>
        <w:tblStyle w:val="QTable"/>
        <w:tblW w:w="9576" w:type="auto"/>
        <w:tblLook w:val="04E0" w:firstRow="1" w:lastRow="1" w:firstColumn="1" w:lastColumn="0" w:noHBand="0" w:noVBand="1"/>
      </w:tblPr>
      <w:tblGrid>
        <w:gridCol w:w="1303"/>
        <w:gridCol w:w="1581"/>
        <w:gridCol w:w="3588"/>
        <w:gridCol w:w="1643"/>
        <w:gridCol w:w="147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Online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Pr>
          <w:p w:rsidR="0078076C" w:rsidRDefault="005212B8">
            <w:pPr>
              <w:keepNext/>
              <w:jc w:val="center"/>
            </w:pPr>
            <w:r>
              <w:t>2</w:t>
            </w:r>
          </w:p>
        </w:tc>
        <w:tc>
          <w:tcPr>
            <w:tcW w:w="1915" w:type="dxa"/>
          </w:tcPr>
          <w:p w:rsidR="0078076C" w:rsidRDefault="005212B8">
            <w:pPr>
              <w:keepNext/>
            </w:pPr>
            <w:r>
              <w:t>Face to face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Blended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Other, please describe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 please describe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1</w:t>
            </w:r>
          </w:p>
        </w:tc>
      </w:tr>
      <w:tr w:rsidR="0078076C">
        <w:tc>
          <w:tcPr>
            <w:tcW w:w="4788" w:type="dxa"/>
          </w:tcPr>
          <w:p w:rsidR="0078076C" w:rsidRDefault="005212B8">
            <w:pPr>
              <w:keepNext/>
            </w:pPr>
            <w:r>
              <w:t>Max Value</w:t>
            </w:r>
          </w:p>
        </w:tc>
        <w:tc>
          <w:tcPr>
            <w:tcW w:w="4788" w:type="dxa"/>
          </w:tcPr>
          <w:p w:rsidR="0078076C" w:rsidRDefault="005212B8">
            <w:pPr>
              <w:keepNext/>
              <w:jc w:val="right"/>
            </w:pPr>
            <w:r>
              <w:t>1</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1.00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38.  Does the Mathematics course meet high school graduation requirements for any of the students involved, and if so, how?</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0</w:t>
            </w:r>
          </w:p>
        </w:tc>
      </w:tr>
    </w:tbl>
    <w:p w:rsidR="0078076C" w:rsidRDefault="0078076C"/>
    <w:p w:rsidR="0078076C" w:rsidRDefault="005212B8">
      <w:pPr>
        <w:pStyle w:val="QLabel"/>
        <w:keepNext/>
      </w:pPr>
      <w:r>
        <w:t>39.  What is the best descriptor of the instructor(s) of the Mathematics College Preparatory Course offered by your partnership?</w:t>
      </w:r>
    </w:p>
    <w:tbl>
      <w:tblPr>
        <w:tblStyle w:val="QTable"/>
        <w:tblW w:w="9576" w:type="auto"/>
        <w:tblLook w:val="04E0" w:firstRow="1" w:lastRow="1" w:firstColumn="1" w:lastColumn="0" w:noHBand="0" w:noVBand="1"/>
      </w:tblPr>
      <w:tblGrid>
        <w:gridCol w:w="1280"/>
        <w:gridCol w:w="1632"/>
        <w:gridCol w:w="3588"/>
        <w:gridCol w:w="1632"/>
        <w:gridCol w:w="1458"/>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High school teacher(s)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jc w:val="center"/>
            </w:pPr>
            <w:r>
              <w:t>100%</w:t>
            </w:r>
          </w:p>
        </w:tc>
      </w:tr>
      <w:tr w:rsidR="0078076C">
        <w:tc>
          <w:tcPr>
            <w:tcW w:w="1915" w:type="dxa"/>
          </w:tcPr>
          <w:p w:rsidR="0078076C" w:rsidRDefault="005212B8">
            <w:pPr>
              <w:keepNext/>
              <w:jc w:val="center"/>
            </w:pPr>
            <w:r>
              <w:t>2</w:t>
            </w:r>
          </w:p>
        </w:tc>
        <w:tc>
          <w:tcPr>
            <w:tcW w:w="1915" w:type="dxa"/>
          </w:tcPr>
          <w:p w:rsidR="0078076C" w:rsidRDefault="005212B8">
            <w:pPr>
              <w:keepNext/>
            </w:pPr>
            <w:r>
              <w:t>Lead high school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3</w:t>
            </w:r>
          </w:p>
        </w:tc>
        <w:tc>
          <w:tcPr>
            <w:tcW w:w="1915" w:type="dxa"/>
            <w:shd w:val="clear" w:color="auto" w:fill="FEFBE7"/>
          </w:tcPr>
          <w:p w:rsidR="0078076C" w:rsidRDefault="005212B8">
            <w:pPr>
              <w:keepNext/>
            </w:pPr>
            <w:r>
              <w:t>College teacher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4</w:t>
            </w:r>
          </w:p>
        </w:tc>
        <w:tc>
          <w:tcPr>
            <w:tcW w:w="1915" w:type="dxa"/>
          </w:tcPr>
          <w:p w:rsidR="0078076C" w:rsidRDefault="005212B8">
            <w:pPr>
              <w:keepNext/>
            </w:pPr>
            <w:r>
              <w:t>Lead college teacher with on-site assistants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0</w:t>
            </w:r>
          </w:p>
        </w:tc>
        <w:tc>
          <w:tcPr>
            <w:tcW w:w="1915" w:type="dxa"/>
          </w:tcPr>
          <w:p w:rsidR="0078076C" w:rsidRDefault="005212B8">
            <w:pPr>
              <w:keepNext/>
              <w:jc w:val="center"/>
            </w:pPr>
            <w:r>
              <w:t>0%</w:t>
            </w:r>
          </w:p>
        </w:tc>
      </w:tr>
      <w:tr w:rsidR="0078076C">
        <w:tc>
          <w:tcPr>
            <w:tcW w:w="1915" w:type="dxa"/>
            <w:shd w:val="clear" w:color="auto" w:fill="FEFBE7"/>
          </w:tcPr>
          <w:p w:rsidR="0078076C" w:rsidRDefault="005212B8">
            <w:pPr>
              <w:keepNext/>
              <w:jc w:val="center"/>
            </w:pPr>
            <w:r>
              <w:t>5</w:t>
            </w:r>
          </w:p>
        </w:tc>
        <w:tc>
          <w:tcPr>
            <w:tcW w:w="1915" w:type="dxa"/>
            <w:shd w:val="clear" w:color="auto" w:fill="FEFBE7"/>
          </w:tcPr>
          <w:p w:rsidR="0078076C" w:rsidRDefault="005212B8">
            <w:pPr>
              <w:keepNext/>
            </w:pPr>
            <w:r>
              <w:t>Other, please describe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Other, please describe</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1</w:t>
            </w:r>
          </w:p>
        </w:tc>
      </w:tr>
      <w:tr w:rsidR="0078076C">
        <w:tc>
          <w:tcPr>
            <w:tcW w:w="4788" w:type="dxa"/>
          </w:tcPr>
          <w:p w:rsidR="0078076C" w:rsidRDefault="005212B8">
            <w:pPr>
              <w:keepNext/>
            </w:pPr>
            <w:r>
              <w:t>Max Value</w:t>
            </w:r>
          </w:p>
        </w:tc>
        <w:tc>
          <w:tcPr>
            <w:tcW w:w="4788" w:type="dxa"/>
          </w:tcPr>
          <w:p w:rsidR="0078076C" w:rsidRDefault="005212B8">
            <w:pPr>
              <w:keepNext/>
              <w:jc w:val="right"/>
            </w:pPr>
            <w:r>
              <w:t>1</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1.00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40.  Is taking the TSI required for entry to the Mathematics College Preparatory Course offered by your partnership?</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 please explain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Yes, please explain</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41.  Is taking the TSI required for exit from the Mathematics College Preparatory Course offered by your partnership?</w:t>
      </w:r>
    </w:p>
    <w:tbl>
      <w:tblPr>
        <w:tblStyle w:val="QTable"/>
        <w:tblW w:w="9576" w:type="auto"/>
        <w:tblLook w:val="04E0" w:firstRow="1" w:lastRow="1" w:firstColumn="1" w:lastColumn="0" w:noHBand="0" w:noVBand="1"/>
      </w:tblPr>
      <w:tblGrid>
        <w:gridCol w:w="1317"/>
        <w:gridCol w:w="1551"/>
        <w:gridCol w:w="3588"/>
        <w:gridCol w:w="1649"/>
        <w:gridCol w:w="1485"/>
      </w:tblGrid>
      <w:tr w:rsidR="0078076C">
        <w:tc>
          <w:tcPr>
            <w:tcW w:w="1915" w:type="dxa"/>
            <w:shd w:val="clear" w:color="auto" w:fill="58595B"/>
          </w:tcPr>
          <w:p w:rsidR="0078076C" w:rsidRDefault="005212B8">
            <w:pPr>
              <w:pStyle w:val="WhiteText"/>
              <w:keepNext/>
              <w:jc w:val="center"/>
            </w:pPr>
            <w:r>
              <w:t>#</w:t>
            </w:r>
          </w:p>
        </w:tc>
        <w:tc>
          <w:tcPr>
            <w:tcW w:w="1915" w:type="dxa"/>
            <w:shd w:val="clear" w:color="auto" w:fill="58595B"/>
          </w:tcPr>
          <w:p w:rsidR="0078076C" w:rsidRDefault="005212B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58595B"/>
          </w:tcPr>
          <w:p w:rsidR="0078076C" w:rsidRDefault="005212B8">
            <w:pPr>
              <w:pStyle w:val="WhiteText"/>
              <w:keepNext/>
              <w:jc w:val="center"/>
            </w:pPr>
            <w:r>
              <w:t>Response</w:t>
            </w:r>
          </w:p>
        </w:tc>
        <w:tc>
          <w:tcPr>
            <w:tcW w:w="1915" w:type="dxa"/>
            <w:shd w:val="clear" w:color="auto" w:fill="58595B"/>
          </w:tcPr>
          <w:p w:rsidR="0078076C" w:rsidRDefault="005212B8">
            <w:pPr>
              <w:pStyle w:val="WhiteText"/>
              <w:keepNext/>
              <w:jc w:val="center"/>
            </w:pPr>
            <w:r>
              <w:t>%</w:t>
            </w:r>
          </w:p>
        </w:tc>
      </w:tr>
      <w:tr w:rsidR="0078076C">
        <w:tc>
          <w:tcPr>
            <w:tcW w:w="1915" w:type="dxa"/>
            <w:shd w:val="clear" w:color="auto" w:fill="FEFBE7"/>
          </w:tcPr>
          <w:p w:rsidR="0078076C" w:rsidRDefault="005212B8">
            <w:pPr>
              <w:keepNext/>
              <w:jc w:val="center"/>
            </w:pPr>
            <w:r>
              <w:t>1</w:t>
            </w:r>
          </w:p>
        </w:tc>
        <w:tc>
          <w:tcPr>
            <w:tcW w:w="1915" w:type="dxa"/>
            <w:shd w:val="clear" w:color="auto" w:fill="FEFBE7"/>
          </w:tcPr>
          <w:p w:rsidR="0078076C" w:rsidRDefault="005212B8">
            <w:pPr>
              <w:keepNext/>
            </w:pPr>
            <w:r>
              <w:t>Yes. Please explain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78076C" w:rsidTr="0078076C">
              <w:tc>
                <w:tcPr>
                  <w:cnfStyle w:val="001000000000" w:firstRow="0" w:lastRow="0" w:firstColumn="1" w:lastColumn="0" w:oddVBand="0" w:evenVBand="0" w:oddHBand="0" w:evenHBand="0" w:firstRowFirstColumn="0" w:firstRowLastColumn="0" w:lastRowFirstColumn="0" w:lastRowLastColumn="0"/>
                  <w:tcW w:w="0" w:type="dxa"/>
                </w:tcPr>
                <w:p w:rsidR="0078076C" w:rsidRDefault="0078076C">
                  <w:pPr>
                    <w:pStyle w:val="WhiteText"/>
                    <w:rPr>
                      <w:szCs w:val="14"/>
                    </w:rPr>
                  </w:pPr>
                </w:p>
              </w:tc>
              <w:tc>
                <w:tcPr>
                  <w:tcW w:w="3578"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shd w:val="clear" w:color="auto" w:fill="FEFBE7"/>
          </w:tcPr>
          <w:p w:rsidR="0078076C" w:rsidRDefault="005212B8">
            <w:pPr>
              <w:keepNext/>
              <w:jc w:val="center"/>
            </w:pPr>
            <w:r>
              <w:t>0</w:t>
            </w:r>
          </w:p>
        </w:tc>
        <w:tc>
          <w:tcPr>
            <w:tcW w:w="1915" w:type="dxa"/>
            <w:shd w:val="clear" w:color="auto" w:fill="FEFBE7"/>
          </w:tcPr>
          <w:p w:rsidR="0078076C" w:rsidRDefault="005212B8">
            <w:pPr>
              <w:keepNext/>
              <w:jc w:val="center"/>
            </w:pPr>
            <w:r>
              <w:t>0%</w:t>
            </w:r>
          </w:p>
        </w:tc>
      </w:tr>
      <w:tr w:rsidR="0078076C">
        <w:tc>
          <w:tcPr>
            <w:tcW w:w="1915" w:type="dxa"/>
          </w:tcPr>
          <w:p w:rsidR="0078076C" w:rsidRDefault="005212B8">
            <w:pPr>
              <w:keepNext/>
              <w:jc w:val="center"/>
            </w:pPr>
            <w:r>
              <w:t>2</w:t>
            </w:r>
          </w:p>
        </w:tc>
        <w:tc>
          <w:tcPr>
            <w:tcW w:w="1915" w:type="dxa"/>
          </w:tcPr>
          <w:p w:rsidR="0078076C" w:rsidRDefault="005212B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78076C" w:rsidTr="0078076C">
              <w:tc>
                <w:tcPr>
                  <w:cnfStyle w:val="001000000000" w:firstRow="0" w:lastRow="0" w:firstColumn="1" w:lastColumn="0" w:oddVBand="0" w:evenVBand="0" w:oddHBand="0" w:evenHBand="0" w:firstRowFirstColumn="0" w:firstRowLastColumn="0" w:lastRowFirstColumn="0" w:lastRowLastColumn="0"/>
                  <w:tcW w:w="3574" w:type="dxa"/>
                </w:tcPr>
                <w:p w:rsidR="0078076C" w:rsidRDefault="0078076C">
                  <w:pPr>
                    <w:pStyle w:val="WhiteText"/>
                    <w:rPr>
                      <w:szCs w:val="14"/>
                    </w:rPr>
                  </w:pPr>
                </w:p>
              </w:tc>
              <w:tc>
                <w:tcPr>
                  <w:tcW w:w="4" w:type="dxa"/>
                </w:tcPr>
                <w:p w:rsidR="0078076C" w:rsidRDefault="0078076C">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78076C" w:rsidRDefault="0078076C"/>
        </w:tc>
        <w:tc>
          <w:tcPr>
            <w:tcW w:w="1915" w:type="dxa"/>
          </w:tcPr>
          <w:p w:rsidR="0078076C" w:rsidRDefault="005212B8">
            <w:pPr>
              <w:keepNext/>
              <w:jc w:val="center"/>
            </w:pPr>
            <w:r>
              <w:t>1</w:t>
            </w:r>
          </w:p>
        </w:tc>
        <w:tc>
          <w:tcPr>
            <w:tcW w:w="1915" w:type="dxa"/>
          </w:tcPr>
          <w:p w:rsidR="0078076C" w:rsidRDefault="005212B8">
            <w:pPr>
              <w:keepNext/>
              <w:jc w:val="center"/>
            </w:pPr>
            <w:r>
              <w:t>100%</w:t>
            </w:r>
          </w:p>
        </w:tc>
      </w:tr>
      <w:tr w:rsidR="0078076C">
        <w:tc>
          <w:tcPr>
            <w:tcW w:w="1915" w:type="dxa"/>
            <w:tcBorders>
              <w:top w:val="single" w:sz="4" w:space="0" w:color="969696"/>
            </w:tcBorders>
            <w:shd w:val="clear" w:color="auto" w:fill="FEFBE7"/>
          </w:tcPr>
          <w:p w:rsidR="0078076C" w:rsidRDefault="0078076C">
            <w:pPr>
              <w:keepNext/>
              <w:jc w:val="center"/>
            </w:pPr>
          </w:p>
        </w:tc>
        <w:tc>
          <w:tcPr>
            <w:tcW w:w="1915" w:type="dxa"/>
            <w:tcBorders>
              <w:top w:val="single" w:sz="4" w:space="0" w:color="969696"/>
            </w:tcBorders>
            <w:shd w:val="clear" w:color="auto" w:fill="FEFBE7"/>
          </w:tcPr>
          <w:p w:rsidR="0078076C" w:rsidRDefault="005212B8">
            <w:pPr>
              <w:keepNext/>
            </w:pPr>
            <w:r>
              <w:t>Total</w:t>
            </w:r>
          </w:p>
        </w:tc>
        <w:tc>
          <w:tcPr>
            <w:tcW w:w="3588" w:type="dxa"/>
            <w:tcBorders>
              <w:top w:val="single" w:sz="4" w:space="0" w:color="969696"/>
            </w:tcBorders>
            <w:shd w:val="clear" w:color="auto" w:fill="FEFBE7"/>
            <w:noWrap/>
            <w:tcMar>
              <w:left w:w="0" w:type="dxa"/>
              <w:right w:w="0" w:type="dxa"/>
            </w:tcMar>
          </w:tcPr>
          <w:p w:rsidR="0078076C" w:rsidRDefault="0078076C">
            <w:pPr>
              <w:pStyle w:val="WhiteText"/>
              <w:keepNext/>
            </w:pPr>
          </w:p>
        </w:tc>
        <w:tc>
          <w:tcPr>
            <w:tcW w:w="1915" w:type="dxa"/>
            <w:tcBorders>
              <w:top w:val="single" w:sz="4" w:space="0" w:color="969696"/>
            </w:tcBorders>
            <w:shd w:val="clear" w:color="auto" w:fill="FEFBE7"/>
          </w:tcPr>
          <w:p w:rsidR="0078076C" w:rsidRDefault="005212B8">
            <w:pPr>
              <w:keepNext/>
              <w:jc w:val="center"/>
            </w:pPr>
            <w:r>
              <w:t>1</w:t>
            </w:r>
          </w:p>
        </w:tc>
        <w:tc>
          <w:tcPr>
            <w:tcW w:w="1915" w:type="dxa"/>
            <w:tcBorders>
              <w:top w:val="single" w:sz="4" w:space="0" w:color="969696"/>
            </w:tcBorders>
            <w:shd w:val="clear" w:color="auto" w:fill="FEFBE7"/>
          </w:tcPr>
          <w:p w:rsidR="0078076C" w:rsidRDefault="005212B8">
            <w:pPr>
              <w:keepNext/>
              <w:jc w:val="center"/>
            </w:pPr>
            <w:r>
              <w:t>100%</w:t>
            </w:r>
          </w:p>
        </w:tc>
      </w:tr>
    </w:tbl>
    <w:p w:rsidR="0078076C" w:rsidRDefault="0078076C"/>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Yes. Please explain</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Min Value</w:t>
            </w:r>
          </w:p>
        </w:tc>
        <w:tc>
          <w:tcPr>
            <w:tcW w:w="4788" w:type="dxa"/>
            <w:shd w:val="clear" w:color="auto" w:fill="FEFBE7"/>
          </w:tcPr>
          <w:p w:rsidR="0078076C" w:rsidRDefault="005212B8">
            <w:pPr>
              <w:keepNext/>
              <w:jc w:val="right"/>
            </w:pPr>
            <w:r>
              <w:t>2</w:t>
            </w:r>
          </w:p>
        </w:tc>
      </w:tr>
      <w:tr w:rsidR="0078076C">
        <w:tc>
          <w:tcPr>
            <w:tcW w:w="4788" w:type="dxa"/>
          </w:tcPr>
          <w:p w:rsidR="0078076C" w:rsidRDefault="005212B8">
            <w:pPr>
              <w:keepNext/>
            </w:pPr>
            <w:r>
              <w:t>Max Value</w:t>
            </w:r>
          </w:p>
        </w:tc>
        <w:tc>
          <w:tcPr>
            <w:tcW w:w="4788" w:type="dxa"/>
          </w:tcPr>
          <w:p w:rsidR="0078076C" w:rsidRDefault="005212B8">
            <w:pPr>
              <w:keepNext/>
              <w:jc w:val="right"/>
            </w:pPr>
            <w:r>
              <w:t>2</w:t>
            </w:r>
          </w:p>
        </w:tc>
      </w:tr>
      <w:tr w:rsidR="0078076C">
        <w:tc>
          <w:tcPr>
            <w:tcW w:w="4788" w:type="dxa"/>
            <w:shd w:val="clear" w:color="auto" w:fill="FEFBE7"/>
          </w:tcPr>
          <w:p w:rsidR="0078076C" w:rsidRDefault="005212B8">
            <w:pPr>
              <w:keepNext/>
            </w:pPr>
            <w:r>
              <w:t>Mean</w:t>
            </w:r>
          </w:p>
        </w:tc>
        <w:tc>
          <w:tcPr>
            <w:tcW w:w="4788" w:type="dxa"/>
            <w:shd w:val="clear" w:color="auto" w:fill="FEFBE7"/>
          </w:tcPr>
          <w:p w:rsidR="0078076C" w:rsidRDefault="005212B8">
            <w:pPr>
              <w:keepNext/>
              <w:jc w:val="right"/>
            </w:pPr>
            <w:r>
              <w:t>2.00</w:t>
            </w:r>
          </w:p>
        </w:tc>
      </w:tr>
      <w:tr w:rsidR="0078076C">
        <w:tc>
          <w:tcPr>
            <w:tcW w:w="4788" w:type="dxa"/>
          </w:tcPr>
          <w:p w:rsidR="0078076C" w:rsidRDefault="005212B8">
            <w:pPr>
              <w:keepNext/>
            </w:pPr>
            <w:r>
              <w:t>Variance</w:t>
            </w:r>
          </w:p>
        </w:tc>
        <w:tc>
          <w:tcPr>
            <w:tcW w:w="4788" w:type="dxa"/>
          </w:tcPr>
          <w:p w:rsidR="0078076C" w:rsidRDefault="005212B8">
            <w:pPr>
              <w:keepNext/>
              <w:jc w:val="right"/>
            </w:pPr>
            <w:r>
              <w:t>0.00</w:t>
            </w:r>
          </w:p>
        </w:tc>
      </w:tr>
      <w:tr w:rsidR="0078076C">
        <w:tc>
          <w:tcPr>
            <w:tcW w:w="4788" w:type="dxa"/>
            <w:shd w:val="clear" w:color="auto" w:fill="FEFBE7"/>
          </w:tcPr>
          <w:p w:rsidR="0078076C" w:rsidRDefault="005212B8">
            <w:pPr>
              <w:keepNext/>
            </w:pPr>
            <w:r>
              <w:t>Standard Deviation</w:t>
            </w:r>
          </w:p>
        </w:tc>
        <w:tc>
          <w:tcPr>
            <w:tcW w:w="4788" w:type="dxa"/>
            <w:shd w:val="clear" w:color="auto" w:fill="FEFBE7"/>
          </w:tcPr>
          <w:p w:rsidR="0078076C" w:rsidRDefault="005212B8">
            <w:pPr>
              <w:keepNext/>
              <w:jc w:val="right"/>
            </w:pPr>
            <w:r>
              <w:t>0.00</w:t>
            </w:r>
          </w:p>
        </w:tc>
      </w:tr>
      <w:tr w:rsidR="0078076C">
        <w:tc>
          <w:tcPr>
            <w:tcW w:w="4788" w:type="dxa"/>
          </w:tcPr>
          <w:p w:rsidR="0078076C" w:rsidRDefault="005212B8">
            <w:pPr>
              <w:keepNext/>
            </w:pPr>
            <w:r>
              <w:t>Total Responses</w:t>
            </w:r>
          </w:p>
        </w:tc>
        <w:tc>
          <w:tcPr>
            <w:tcW w:w="4788" w:type="dxa"/>
          </w:tcPr>
          <w:p w:rsidR="0078076C" w:rsidRDefault="005212B8">
            <w:pPr>
              <w:keepNext/>
              <w:jc w:val="right"/>
            </w:pPr>
            <w:r>
              <w:t>1</w:t>
            </w:r>
          </w:p>
        </w:tc>
      </w:tr>
    </w:tbl>
    <w:p w:rsidR="0078076C" w:rsidRDefault="0078076C"/>
    <w:p w:rsidR="0078076C" w:rsidRDefault="005212B8">
      <w:pPr>
        <w:pStyle w:val="QLabel"/>
        <w:keepNext/>
      </w:pPr>
      <w:r>
        <w:t>42.  For the Mathematics College Preparatory Course of your partnership, what are the criteria for the student to be considered college ready at course completion?  (For example, an overall grade of 75% in the course and a grade of at least 75% on each of the five assignments?)</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pPr>
              <w:keepNext/>
            </w:pPr>
            <w:r>
              <w:t>70% or higher on the coursework and a 70% or higher on the final exam</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p w:rsidR="0078076C" w:rsidRDefault="005212B8">
      <w:pPr>
        <w:pStyle w:val="QLabel"/>
        <w:keepNext/>
      </w:pPr>
      <w:r>
        <w:t xml:space="preserve">43.  In addition to any College Preparatory Courses being developed or offered by your partnership, what other College Preparatory Courses were offered in your region in </w:t>
      </w:r>
      <w:proofErr w:type="gramStart"/>
      <w:r>
        <w:t>Fall</w:t>
      </w:r>
      <w:proofErr w:type="gramEnd"/>
      <w:r>
        <w:t xml:space="preserve"> 2014 and by whom?  (We may contact them for more information.)</w:t>
      </w:r>
    </w:p>
    <w:tbl>
      <w:tblPr>
        <w:tblStyle w:val="QTable"/>
        <w:tblW w:w="9576" w:type="auto"/>
        <w:tblLook w:val="04A0" w:firstRow="1" w:lastRow="0" w:firstColumn="1" w:lastColumn="0" w:noHBand="0" w:noVBand="1"/>
      </w:tblPr>
      <w:tblGrid>
        <w:gridCol w:w="9576"/>
      </w:tblGrid>
      <w:tr w:rsidR="0078076C">
        <w:tc>
          <w:tcPr>
            <w:tcW w:w="9576" w:type="dxa"/>
            <w:shd w:val="clear" w:color="auto" w:fill="58595B"/>
          </w:tcPr>
          <w:p w:rsidR="0078076C" w:rsidRDefault="005212B8">
            <w:pPr>
              <w:pStyle w:val="WhiteText"/>
              <w:keepNext/>
            </w:pPr>
            <w:r>
              <w:t>Text Response</w:t>
            </w:r>
          </w:p>
        </w:tc>
      </w:tr>
      <w:tr w:rsidR="0078076C">
        <w:tc>
          <w:tcPr>
            <w:tcW w:w="9576" w:type="dxa"/>
            <w:shd w:val="clear" w:color="auto" w:fill="FEFBE7"/>
          </w:tcPr>
          <w:p w:rsidR="0078076C" w:rsidRDefault="005212B8">
            <w:pPr>
              <w:keepNext/>
            </w:pPr>
            <w:r>
              <w:t xml:space="preserve">none  All districts and IHEs were involved in the planning of the </w:t>
            </w:r>
            <w:r w:rsidR="00D005EE">
              <w:t xml:space="preserve">two </w:t>
            </w:r>
            <w:r>
              <w:t>course</w:t>
            </w:r>
            <w:r w:rsidR="00D005EE">
              <w:t>s being offered in the RGV</w:t>
            </w:r>
          </w:p>
        </w:tc>
      </w:tr>
    </w:tbl>
    <w:p w:rsidR="0078076C" w:rsidRDefault="0078076C"/>
    <w:tbl>
      <w:tblPr>
        <w:tblStyle w:val="QTable"/>
        <w:tblW w:w="9576" w:type="auto"/>
        <w:tblLook w:val="04A0" w:firstRow="1" w:lastRow="0" w:firstColumn="1" w:lastColumn="0" w:noHBand="0" w:noVBand="1"/>
      </w:tblPr>
      <w:tblGrid>
        <w:gridCol w:w="4788"/>
        <w:gridCol w:w="4788"/>
      </w:tblGrid>
      <w:tr w:rsidR="0078076C">
        <w:tc>
          <w:tcPr>
            <w:tcW w:w="4788" w:type="dxa"/>
            <w:shd w:val="clear" w:color="auto" w:fill="58595B"/>
          </w:tcPr>
          <w:p w:rsidR="0078076C" w:rsidRDefault="005212B8">
            <w:pPr>
              <w:pStyle w:val="WhiteText"/>
              <w:keepNext/>
            </w:pPr>
            <w:r>
              <w:t>Statistic</w:t>
            </w:r>
          </w:p>
        </w:tc>
        <w:tc>
          <w:tcPr>
            <w:tcW w:w="4788" w:type="dxa"/>
            <w:shd w:val="clear" w:color="auto" w:fill="58595B"/>
          </w:tcPr>
          <w:p w:rsidR="0078076C" w:rsidRDefault="005212B8">
            <w:pPr>
              <w:pStyle w:val="WhiteText"/>
              <w:keepNext/>
              <w:jc w:val="right"/>
            </w:pPr>
            <w:r>
              <w:t>Value</w:t>
            </w:r>
          </w:p>
        </w:tc>
      </w:tr>
      <w:tr w:rsidR="0078076C">
        <w:tc>
          <w:tcPr>
            <w:tcW w:w="4788" w:type="dxa"/>
            <w:shd w:val="clear" w:color="auto" w:fill="FEFBE7"/>
          </w:tcPr>
          <w:p w:rsidR="0078076C" w:rsidRDefault="005212B8">
            <w:pPr>
              <w:keepNext/>
            </w:pPr>
            <w:r>
              <w:t>Total Responses</w:t>
            </w:r>
          </w:p>
        </w:tc>
        <w:tc>
          <w:tcPr>
            <w:tcW w:w="4788" w:type="dxa"/>
            <w:shd w:val="clear" w:color="auto" w:fill="FEFBE7"/>
          </w:tcPr>
          <w:p w:rsidR="0078076C" w:rsidRDefault="005212B8">
            <w:pPr>
              <w:keepNext/>
              <w:jc w:val="right"/>
            </w:pPr>
            <w:r>
              <w:t>1</w:t>
            </w:r>
          </w:p>
        </w:tc>
      </w:tr>
    </w:tbl>
    <w:p w:rsidR="0078076C" w:rsidRDefault="0078076C"/>
    <w:sectPr w:rsidR="0078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1754DD"/>
    <w:rsid w:val="00366529"/>
    <w:rsid w:val="005212B8"/>
    <w:rsid w:val="00730198"/>
    <w:rsid w:val="00731C50"/>
    <w:rsid w:val="0078076C"/>
    <w:rsid w:val="00783B22"/>
    <w:rsid w:val="0087742A"/>
    <w:rsid w:val="00B70267"/>
    <w:rsid w:val="00CC1A66"/>
    <w:rsid w:val="00D005EE"/>
    <w:rsid w:val="00F22B15"/>
    <w:rsid w:val="00F8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Shirley Mills</cp:lastModifiedBy>
  <cp:revision>2</cp:revision>
  <dcterms:created xsi:type="dcterms:W3CDTF">2014-12-04T19:53:00Z</dcterms:created>
  <dcterms:modified xsi:type="dcterms:W3CDTF">2014-12-04T19:53:00Z</dcterms:modified>
</cp:coreProperties>
</file>