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BEE" w:rsidRDefault="008C1BEE" w:rsidP="008C1BEE">
      <w:pPr>
        <w:jc w:val="center"/>
      </w:pPr>
      <w:bookmarkStart w:id="0" w:name="_GoBack"/>
      <w:bookmarkEnd w:id="0"/>
      <w:r>
        <w:rPr>
          <w:noProof/>
        </w:rPr>
        <w:drawing>
          <wp:inline distT="0" distB="0" distL="0" distR="0" wp14:anchorId="15F5FF38" wp14:editId="194CD6B2">
            <wp:extent cx="1638300" cy="8023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TAR Logo-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1770" cy="804037"/>
                    </a:xfrm>
                    <a:prstGeom prst="rect">
                      <a:avLst/>
                    </a:prstGeom>
                  </pic:spPr>
                </pic:pic>
              </a:graphicData>
            </a:graphic>
          </wp:inline>
        </w:drawing>
      </w:r>
    </w:p>
    <w:p w:rsidR="008C1BEE" w:rsidRDefault="00DB6342" w:rsidP="00EF75FE">
      <w:pPr>
        <w:spacing w:after="0" w:line="240" w:lineRule="auto"/>
        <w:jc w:val="center"/>
        <w:rPr>
          <w:rFonts w:cstheme="minorHAnsi"/>
          <w:b/>
          <w:sz w:val="24"/>
          <w:szCs w:val="24"/>
        </w:rPr>
      </w:pPr>
      <w:r>
        <w:rPr>
          <w:rFonts w:cstheme="minorHAnsi"/>
          <w:b/>
          <w:sz w:val="24"/>
          <w:szCs w:val="24"/>
        </w:rPr>
        <w:t xml:space="preserve">AVATAR </w:t>
      </w:r>
      <w:r w:rsidR="008C1BEE" w:rsidRPr="00EF75FE">
        <w:rPr>
          <w:rFonts w:cstheme="minorHAnsi"/>
          <w:b/>
          <w:sz w:val="24"/>
          <w:szCs w:val="24"/>
        </w:rPr>
        <w:t>Partnership</w:t>
      </w:r>
      <w:r>
        <w:rPr>
          <w:rFonts w:cstheme="minorHAnsi"/>
          <w:b/>
          <w:sz w:val="24"/>
          <w:szCs w:val="24"/>
        </w:rPr>
        <w:t xml:space="preserve"> Region</w:t>
      </w:r>
      <w:r w:rsidR="008C1BEE" w:rsidRPr="00EF75FE">
        <w:rPr>
          <w:rFonts w:cstheme="minorHAnsi"/>
          <w:b/>
          <w:sz w:val="24"/>
          <w:szCs w:val="24"/>
        </w:rPr>
        <w:t xml:space="preserve">: </w:t>
      </w:r>
      <w:r w:rsidR="008227A6">
        <w:rPr>
          <w:rFonts w:cstheme="minorHAnsi"/>
          <w:b/>
          <w:sz w:val="24"/>
          <w:szCs w:val="24"/>
        </w:rPr>
        <w:t>ESC 16</w:t>
      </w:r>
    </w:p>
    <w:p w:rsidR="00EF75FE" w:rsidRDefault="00EF75FE" w:rsidP="00EF75FE">
      <w:pPr>
        <w:spacing w:after="0" w:line="240" w:lineRule="auto"/>
        <w:jc w:val="center"/>
        <w:rPr>
          <w:rFonts w:cstheme="minorHAnsi"/>
          <w:b/>
          <w:sz w:val="24"/>
          <w:szCs w:val="24"/>
        </w:rPr>
      </w:pPr>
      <w:r w:rsidRPr="00EF75FE">
        <w:rPr>
          <w:rFonts w:cstheme="minorHAnsi"/>
          <w:b/>
          <w:sz w:val="24"/>
          <w:szCs w:val="24"/>
        </w:rPr>
        <w:t>Meeting/Session Documentation Form</w:t>
      </w:r>
    </w:p>
    <w:p w:rsidR="003D1AEE" w:rsidRPr="00EF75FE" w:rsidRDefault="003D1AEE" w:rsidP="00EF75FE">
      <w:pPr>
        <w:spacing w:after="0" w:line="240" w:lineRule="auto"/>
        <w:jc w:val="center"/>
        <w:rPr>
          <w:rFonts w:cstheme="minorHAnsi"/>
          <w:b/>
          <w:sz w:val="24"/>
          <w:szCs w:val="24"/>
        </w:rPr>
      </w:pPr>
    </w:p>
    <w:p w:rsidR="00EF75FE" w:rsidRPr="00EF75FE" w:rsidRDefault="003D1AEE" w:rsidP="00EF75FE">
      <w:pPr>
        <w:rPr>
          <w:rFonts w:cstheme="minorHAnsi"/>
        </w:rPr>
      </w:pPr>
      <w:r>
        <w:rPr>
          <w:rFonts w:cstheme="minorHAnsi"/>
        </w:rPr>
        <w:t>Fo</w:t>
      </w:r>
      <w:r w:rsidR="00D30028">
        <w:rPr>
          <w:rFonts w:cstheme="minorHAnsi"/>
        </w:rPr>
        <w:t>rm should be completed after</w:t>
      </w:r>
      <w:r>
        <w:rPr>
          <w:rFonts w:cstheme="minorHAnsi"/>
        </w:rPr>
        <w:t xml:space="preserve"> each meeting and given to the Regional AVATAR Coordinator/Facilitator</w:t>
      </w:r>
    </w:p>
    <w:tbl>
      <w:tblPr>
        <w:tblStyle w:val="TableGrid"/>
        <w:tblW w:w="0" w:type="auto"/>
        <w:tblLook w:val="04A0" w:firstRow="1" w:lastRow="0" w:firstColumn="1" w:lastColumn="0" w:noHBand="0" w:noVBand="1"/>
      </w:tblPr>
      <w:tblGrid>
        <w:gridCol w:w="1271"/>
        <w:gridCol w:w="1149"/>
        <w:gridCol w:w="3787"/>
        <w:gridCol w:w="983"/>
        <w:gridCol w:w="701"/>
        <w:gridCol w:w="989"/>
        <w:gridCol w:w="645"/>
        <w:gridCol w:w="662"/>
        <w:gridCol w:w="513"/>
        <w:gridCol w:w="3196"/>
      </w:tblGrid>
      <w:tr w:rsidR="00EF75FE" w:rsidRPr="002E1FF1" w:rsidTr="00A8557D">
        <w:trPr>
          <w:trHeight w:val="539"/>
        </w:trPr>
        <w:tc>
          <w:tcPr>
            <w:tcW w:w="2420" w:type="dxa"/>
            <w:gridSpan w:val="2"/>
            <w:shd w:val="clear" w:color="auto" w:fill="D9D9D9" w:themeFill="background1" w:themeFillShade="D9"/>
            <w:vAlign w:val="center"/>
          </w:tcPr>
          <w:p w:rsidR="00EF75FE" w:rsidRPr="00EF75FE" w:rsidRDefault="00EF75FE" w:rsidP="00007C40">
            <w:pPr>
              <w:jc w:val="right"/>
              <w:rPr>
                <w:rFonts w:cstheme="minorHAnsi"/>
                <w:b/>
              </w:rPr>
            </w:pPr>
            <w:r>
              <w:rPr>
                <w:rFonts w:cstheme="minorHAnsi"/>
                <w:b/>
              </w:rPr>
              <w:t>Meeting:</w:t>
            </w:r>
          </w:p>
        </w:tc>
        <w:tc>
          <w:tcPr>
            <w:tcW w:w="11476" w:type="dxa"/>
            <w:gridSpan w:val="8"/>
            <w:vAlign w:val="center"/>
          </w:tcPr>
          <w:p w:rsidR="00EF75FE" w:rsidRPr="00EF75FE" w:rsidRDefault="008227A6" w:rsidP="00CC1C18">
            <w:pPr>
              <w:rPr>
                <w:rFonts w:cstheme="minorHAnsi"/>
              </w:rPr>
            </w:pPr>
            <w:r>
              <w:rPr>
                <w:rFonts w:cstheme="minorHAnsi"/>
              </w:rPr>
              <w:t>AVATAR Team</w:t>
            </w:r>
            <w:r w:rsidR="003207C9">
              <w:rPr>
                <w:rFonts w:cstheme="minorHAnsi"/>
              </w:rPr>
              <w:t>, P16 Council’s Content Coordinators, &amp; ESC Math Specialists</w:t>
            </w:r>
          </w:p>
        </w:tc>
      </w:tr>
      <w:tr w:rsidR="00EF75FE" w:rsidRPr="002E1FF1" w:rsidTr="00A8557D">
        <w:trPr>
          <w:trHeight w:val="530"/>
        </w:trPr>
        <w:tc>
          <w:tcPr>
            <w:tcW w:w="2420" w:type="dxa"/>
            <w:gridSpan w:val="2"/>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Meeting Purpose:</w:t>
            </w:r>
          </w:p>
        </w:tc>
        <w:tc>
          <w:tcPr>
            <w:tcW w:w="11476" w:type="dxa"/>
            <w:gridSpan w:val="8"/>
            <w:vAlign w:val="center"/>
          </w:tcPr>
          <w:p w:rsidR="00EF75FE" w:rsidRPr="00EF75FE" w:rsidRDefault="003716E8" w:rsidP="000C2953">
            <w:pPr>
              <w:rPr>
                <w:rFonts w:cstheme="minorHAnsi"/>
              </w:rPr>
            </w:pPr>
            <w:r>
              <w:rPr>
                <w:rFonts w:cstheme="minorHAnsi"/>
              </w:rPr>
              <w:t xml:space="preserve">Capacity Building; </w:t>
            </w:r>
            <w:r w:rsidR="000C2953">
              <w:rPr>
                <w:rFonts w:cstheme="minorHAnsi"/>
              </w:rPr>
              <w:t>Presentation Prep; `13-14</w:t>
            </w:r>
            <w:r w:rsidR="005E224B">
              <w:rPr>
                <w:rFonts w:cstheme="minorHAnsi"/>
              </w:rPr>
              <w:t xml:space="preserve"> Planning</w:t>
            </w:r>
          </w:p>
        </w:tc>
      </w:tr>
      <w:tr w:rsidR="00007C40" w:rsidRPr="002E1FF1" w:rsidTr="00A8557D">
        <w:trPr>
          <w:trHeight w:val="530"/>
        </w:trPr>
        <w:tc>
          <w:tcPr>
            <w:tcW w:w="2420" w:type="dxa"/>
            <w:gridSpan w:val="2"/>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Date:</w:t>
            </w:r>
          </w:p>
        </w:tc>
        <w:tc>
          <w:tcPr>
            <w:tcW w:w="3787" w:type="dxa"/>
            <w:vAlign w:val="center"/>
          </w:tcPr>
          <w:p w:rsidR="00EF75FE" w:rsidRPr="00EF75FE" w:rsidRDefault="000C2953" w:rsidP="00EF75FE">
            <w:pPr>
              <w:rPr>
                <w:rFonts w:cstheme="minorHAnsi"/>
              </w:rPr>
            </w:pPr>
            <w:r>
              <w:rPr>
                <w:rFonts w:cstheme="minorHAnsi"/>
              </w:rPr>
              <w:t>7-15</w:t>
            </w:r>
            <w:r w:rsidR="00C82610">
              <w:rPr>
                <w:rFonts w:cstheme="minorHAnsi"/>
              </w:rPr>
              <w:t>-13</w:t>
            </w:r>
          </w:p>
        </w:tc>
        <w:tc>
          <w:tcPr>
            <w:tcW w:w="983" w:type="dxa"/>
            <w:tcBorders>
              <w:bottom w:val="single" w:sz="4" w:space="0" w:color="auto"/>
            </w:tcBorders>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Start Time:</w:t>
            </w:r>
          </w:p>
        </w:tc>
        <w:tc>
          <w:tcPr>
            <w:tcW w:w="2335" w:type="dxa"/>
            <w:gridSpan w:val="3"/>
            <w:tcBorders>
              <w:bottom w:val="single" w:sz="4" w:space="0" w:color="auto"/>
            </w:tcBorders>
            <w:vAlign w:val="center"/>
          </w:tcPr>
          <w:p w:rsidR="00EF75FE" w:rsidRPr="00EF75FE" w:rsidRDefault="003716E8" w:rsidP="00EF75FE">
            <w:pPr>
              <w:rPr>
                <w:rFonts w:cstheme="minorHAnsi"/>
              </w:rPr>
            </w:pPr>
            <w:r>
              <w:rPr>
                <w:rFonts w:cstheme="minorHAnsi"/>
              </w:rPr>
              <w:t>12:00 pm</w:t>
            </w:r>
          </w:p>
        </w:tc>
        <w:tc>
          <w:tcPr>
            <w:tcW w:w="1175" w:type="dxa"/>
            <w:gridSpan w:val="2"/>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End Time:</w:t>
            </w:r>
          </w:p>
        </w:tc>
        <w:tc>
          <w:tcPr>
            <w:tcW w:w="3196" w:type="dxa"/>
            <w:vAlign w:val="center"/>
          </w:tcPr>
          <w:p w:rsidR="00EF75FE" w:rsidRPr="00EF75FE" w:rsidRDefault="000C2953" w:rsidP="00EF75FE">
            <w:pPr>
              <w:rPr>
                <w:rFonts w:cstheme="minorHAnsi"/>
              </w:rPr>
            </w:pPr>
            <w:r>
              <w:rPr>
                <w:rFonts w:cstheme="minorHAnsi"/>
              </w:rPr>
              <w:t>3</w:t>
            </w:r>
            <w:r w:rsidR="005167C5">
              <w:rPr>
                <w:rFonts w:cstheme="minorHAnsi"/>
              </w:rPr>
              <w:t>:00 pm</w:t>
            </w:r>
          </w:p>
        </w:tc>
      </w:tr>
      <w:tr w:rsidR="00EF75FE" w:rsidRPr="002E1FF1" w:rsidTr="00A8557D">
        <w:tc>
          <w:tcPr>
            <w:tcW w:w="2420" w:type="dxa"/>
            <w:gridSpan w:val="2"/>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Meeting Coordinator/ Facilitator:</w:t>
            </w:r>
          </w:p>
        </w:tc>
        <w:tc>
          <w:tcPr>
            <w:tcW w:w="3787" w:type="dxa"/>
            <w:vAlign w:val="center"/>
          </w:tcPr>
          <w:p w:rsidR="00EF75FE" w:rsidRPr="00EF75FE" w:rsidRDefault="008227A6" w:rsidP="00EF75FE">
            <w:pPr>
              <w:rPr>
                <w:rFonts w:cstheme="minorHAnsi"/>
              </w:rPr>
            </w:pPr>
            <w:r>
              <w:rPr>
                <w:rFonts w:cstheme="minorHAnsi"/>
              </w:rPr>
              <w:t>Robin Adkins</w:t>
            </w:r>
          </w:p>
        </w:tc>
        <w:tc>
          <w:tcPr>
            <w:tcW w:w="3318" w:type="dxa"/>
            <w:gridSpan w:val="4"/>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Location:</w:t>
            </w:r>
          </w:p>
        </w:tc>
        <w:tc>
          <w:tcPr>
            <w:tcW w:w="4371" w:type="dxa"/>
            <w:gridSpan w:val="3"/>
            <w:vAlign w:val="center"/>
          </w:tcPr>
          <w:p w:rsidR="00EF75FE" w:rsidRPr="00EF75FE" w:rsidRDefault="008227A6" w:rsidP="00EF75FE">
            <w:pPr>
              <w:rPr>
                <w:rFonts w:cstheme="minorHAnsi"/>
              </w:rPr>
            </w:pPr>
            <w:r>
              <w:rPr>
                <w:rFonts w:cstheme="minorHAnsi"/>
              </w:rPr>
              <w:t>Region 16 ESC</w:t>
            </w:r>
          </w:p>
        </w:tc>
      </w:tr>
      <w:tr w:rsidR="00EF75FE" w:rsidRPr="002E1FF1" w:rsidTr="00A8557D">
        <w:trPr>
          <w:trHeight w:val="611"/>
        </w:trPr>
        <w:tc>
          <w:tcPr>
            <w:tcW w:w="2420" w:type="dxa"/>
            <w:gridSpan w:val="2"/>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Meeting Recorder:</w:t>
            </w:r>
          </w:p>
        </w:tc>
        <w:tc>
          <w:tcPr>
            <w:tcW w:w="3787" w:type="dxa"/>
            <w:vAlign w:val="center"/>
          </w:tcPr>
          <w:p w:rsidR="00EF75FE" w:rsidRPr="00EF75FE" w:rsidRDefault="008227A6" w:rsidP="00EF75FE">
            <w:pPr>
              <w:rPr>
                <w:rFonts w:cstheme="minorHAnsi"/>
              </w:rPr>
            </w:pPr>
            <w:r>
              <w:rPr>
                <w:rFonts w:cstheme="minorHAnsi"/>
              </w:rPr>
              <w:t>RA</w:t>
            </w:r>
          </w:p>
        </w:tc>
        <w:tc>
          <w:tcPr>
            <w:tcW w:w="3318" w:type="dxa"/>
            <w:gridSpan w:val="4"/>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Meeting Timekeeper:</w:t>
            </w:r>
          </w:p>
        </w:tc>
        <w:tc>
          <w:tcPr>
            <w:tcW w:w="4371" w:type="dxa"/>
            <w:gridSpan w:val="3"/>
            <w:vAlign w:val="center"/>
          </w:tcPr>
          <w:p w:rsidR="00EF75FE" w:rsidRPr="00EF75FE" w:rsidRDefault="008227A6" w:rsidP="00EF75FE">
            <w:pPr>
              <w:rPr>
                <w:rFonts w:cstheme="minorHAnsi"/>
              </w:rPr>
            </w:pPr>
            <w:r>
              <w:rPr>
                <w:rFonts w:cstheme="minorHAnsi"/>
              </w:rPr>
              <w:t>RA</w:t>
            </w:r>
          </w:p>
        </w:tc>
      </w:tr>
      <w:tr w:rsidR="00007C40" w:rsidRPr="00007C40" w:rsidTr="00A8557D">
        <w:trPr>
          <w:trHeight w:val="611"/>
        </w:trPr>
        <w:tc>
          <w:tcPr>
            <w:tcW w:w="1271" w:type="dxa"/>
            <w:shd w:val="clear" w:color="auto" w:fill="D9D9D9" w:themeFill="background1" w:themeFillShade="D9"/>
            <w:vAlign w:val="center"/>
          </w:tcPr>
          <w:p w:rsidR="00007C40" w:rsidRPr="0098453E" w:rsidRDefault="00007C40" w:rsidP="00007C40">
            <w:pPr>
              <w:jc w:val="center"/>
              <w:rPr>
                <w:rFonts w:cstheme="minorHAnsi"/>
                <w:b/>
                <w:sz w:val="20"/>
                <w:szCs w:val="20"/>
              </w:rPr>
            </w:pPr>
            <w:r w:rsidRPr="0098453E">
              <w:rPr>
                <w:rFonts w:cstheme="minorHAnsi"/>
                <w:b/>
                <w:sz w:val="20"/>
                <w:szCs w:val="20"/>
              </w:rPr>
              <w:t>Time</w:t>
            </w:r>
          </w:p>
        </w:tc>
        <w:tc>
          <w:tcPr>
            <w:tcW w:w="6620" w:type="dxa"/>
            <w:gridSpan w:val="4"/>
            <w:shd w:val="clear" w:color="auto" w:fill="D9D9D9" w:themeFill="background1" w:themeFillShade="D9"/>
            <w:vAlign w:val="center"/>
          </w:tcPr>
          <w:p w:rsidR="00007C40" w:rsidRPr="0098453E" w:rsidRDefault="00007C40" w:rsidP="00007C40">
            <w:pPr>
              <w:jc w:val="center"/>
              <w:rPr>
                <w:rFonts w:cstheme="minorHAnsi"/>
                <w:b/>
                <w:sz w:val="20"/>
                <w:szCs w:val="20"/>
              </w:rPr>
            </w:pPr>
            <w:r w:rsidRPr="0098453E">
              <w:rPr>
                <w:rFonts w:cstheme="minorHAnsi"/>
                <w:b/>
                <w:sz w:val="20"/>
                <w:szCs w:val="20"/>
              </w:rPr>
              <w:t>Topic</w:t>
            </w:r>
          </w:p>
        </w:tc>
        <w:tc>
          <w:tcPr>
            <w:tcW w:w="989" w:type="dxa"/>
            <w:shd w:val="clear" w:color="auto" w:fill="D9D9D9" w:themeFill="background1" w:themeFillShade="D9"/>
            <w:vAlign w:val="center"/>
          </w:tcPr>
          <w:p w:rsidR="00007C40" w:rsidRPr="0098453E" w:rsidRDefault="00007C40" w:rsidP="00007C40">
            <w:pPr>
              <w:jc w:val="center"/>
              <w:rPr>
                <w:rFonts w:cstheme="minorHAnsi"/>
                <w:b/>
                <w:sz w:val="20"/>
                <w:szCs w:val="20"/>
              </w:rPr>
            </w:pPr>
            <w:r w:rsidRPr="0098453E">
              <w:rPr>
                <w:rFonts w:cstheme="minorHAnsi"/>
                <w:b/>
                <w:sz w:val="20"/>
                <w:szCs w:val="20"/>
              </w:rPr>
              <w:t>Format</w:t>
            </w:r>
          </w:p>
        </w:tc>
        <w:tc>
          <w:tcPr>
            <w:tcW w:w="1307" w:type="dxa"/>
            <w:gridSpan w:val="2"/>
            <w:shd w:val="clear" w:color="auto" w:fill="D9D9D9" w:themeFill="background1" w:themeFillShade="D9"/>
            <w:vAlign w:val="center"/>
          </w:tcPr>
          <w:p w:rsidR="00007C40" w:rsidRPr="0098453E" w:rsidRDefault="00007C40" w:rsidP="00007C40">
            <w:pPr>
              <w:jc w:val="center"/>
              <w:rPr>
                <w:rFonts w:cstheme="minorHAnsi"/>
                <w:b/>
                <w:sz w:val="20"/>
                <w:szCs w:val="20"/>
              </w:rPr>
            </w:pPr>
            <w:r w:rsidRPr="0098453E">
              <w:rPr>
                <w:rFonts w:cstheme="minorHAnsi"/>
                <w:b/>
                <w:sz w:val="20"/>
                <w:szCs w:val="20"/>
              </w:rPr>
              <w:t>Discussion Leader</w:t>
            </w:r>
          </w:p>
        </w:tc>
        <w:tc>
          <w:tcPr>
            <w:tcW w:w="3709" w:type="dxa"/>
            <w:gridSpan w:val="2"/>
            <w:shd w:val="clear" w:color="auto" w:fill="D9D9D9" w:themeFill="background1" w:themeFillShade="D9"/>
            <w:vAlign w:val="center"/>
          </w:tcPr>
          <w:p w:rsidR="00007C40" w:rsidRPr="0098453E" w:rsidRDefault="00007C40" w:rsidP="00007C40">
            <w:pPr>
              <w:jc w:val="center"/>
              <w:rPr>
                <w:rFonts w:cstheme="minorHAnsi"/>
                <w:b/>
                <w:sz w:val="20"/>
                <w:szCs w:val="20"/>
              </w:rPr>
            </w:pPr>
            <w:r w:rsidRPr="0098453E">
              <w:rPr>
                <w:rFonts w:cstheme="minorHAnsi"/>
                <w:b/>
                <w:sz w:val="20"/>
                <w:szCs w:val="20"/>
              </w:rPr>
              <w:t>Desired Outcome</w:t>
            </w:r>
          </w:p>
        </w:tc>
      </w:tr>
      <w:tr w:rsidR="00210F02" w:rsidRPr="00007C40" w:rsidTr="00A8557D">
        <w:trPr>
          <w:trHeight w:val="1070"/>
        </w:trPr>
        <w:tc>
          <w:tcPr>
            <w:tcW w:w="1271" w:type="dxa"/>
            <w:vAlign w:val="center"/>
          </w:tcPr>
          <w:p w:rsidR="00210F02" w:rsidRPr="005167C5" w:rsidRDefault="00885DB7" w:rsidP="00C31F1C">
            <w:pPr>
              <w:rPr>
                <w:rFonts w:cstheme="minorHAnsi"/>
                <w:sz w:val="18"/>
                <w:szCs w:val="18"/>
              </w:rPr>
            </w:pPr>
            <w:r>
              <w:rPr>
                <w:rFonts w:cstheme="minorHAnsi"/>
                <w:sz w:val="18"/>
                <w:szCs w:val="18"/>
              </w:rPr>
              <w:t>12:00 pm</w:t>
            </w:r>
          </w:p>
        </w:tc>
        <w:tc>
          <w:tcPr>
            <w:tcW w:w="6620" w:type="dxa"/>
            <w:gridSpan w:val="4"/>
            <w:vAlign w:val="center"/>
          </w:tcPr>
          <w:p w:rsidR="00FC3399" w:rsidRDefault="00885DB7" w:rsidP="000C2953">
            <w:pPr>
              <w:rPr>
                <w:rFonts w:cstheme="minorHAnsi"/>
                <w:sz w:val="20"/>
                <w:szCs w:val="20"/>
              </w:rPr>
            </w:pPr>
            <w:r>
              <w:rPr>
                <w:rFonts w:cstheme="minorHAnsi"/>
                <w:sz w:val="20"/>
                <w:szCs w:val="20"/>
              </w:rPr>
              <w:t xml:space="preserve">1.  </w:t>
            </w:r>
            <w:proofErr w:type="gramStart"/>
            <w:r w:rsidR="00FC3399">
              <w:rPr>
                <w:rFonts w:cstheme="minorHAnsi"/>
                <w:sz w:val="20"/>
                <w:szCs w:val="20"/>
              </w:rPr>
              <w:t>a</w:t>
            </w:r>
            <w:proofErr w:type="gramEnd"/>
            <w:r w:rsidR="00FC3399">
              <w:rPr>
                <w:rFonts w:cstheme="minorHAnsi"/>
                <w:sz w:val="20"/>
                <w:szCs w:val="20"/>
              </w:rPr>
              <w:t xml:space="preserve">.  </w:t>
            </w:r>
            <w:r>
              <w:rPr>
                <w:rFonts w:cstheme="minorHAnsi"/>
                <w:sz w:val="20"/>
                <w:szCs w:val="20"/>
              </w:rPr>
              <w:t xml:space="preserve">Lunch &amp; </w:t>
            </w:r>
            <w:r w:rsidR="000C2953">
              <w:rPr>
                <w:rFonts w:cstheme="minorHAnsi"/>
                <w:sz w:val="20"/>
                <w:szCs w:val="20"/>
              </w:rPr>
              <w:t>Introductions.</w:t>
            </w:r>
            <w:r w:rsidR="009251AF">
              <w:rPr>
                <w:rFonts w:cstheme="minorHAnsi"/>
                <w:sz w:val="20"/>
                <w:szCs w:val="20"/>
              </w:rPr>
              <w:t xml:space="preserve">  </w:t>
            </w:r>
          </w:p>
          <w:p w:rsidR="00210F02" w:rsidRPr="00953B4D" w:rsidRDefault="00FC3399" w:rsidP="000C2953">
            <w:pPr>
              <w:rPr>
                <w:rFonts w:cstheme="minorHAnsi"/>
                <w:sz w:val="20"/>
                <w:szCs w:val="20"/>
              </w:rPr>
            </w:pPr>
            <w:r>
              <w:rPr>
                <w:rFonts w:cstheme="minorHAnsi"/>
                <w:sz w:val="20"/>
                <w:szCs w:val="20"/>
              </w:rPr>
              <w:t xml:space="preserve">     b.  </w:t>
            </w:r>
            <w:r w:rsidR="009251AF">
              <w:rPr>
                <w:rFonts w:cstheme="minorHAnsi"/>
                <w:sz w:val="20"/>
                <w:szCs w:val="20"/>
              </w:rPr>
              <w:t>Any new math team members expected for AVATAR for `13-14?</w:t>
            </w:r>
          </w:p>
        </w:tc>
        <w:tc>
          <w:tcPr>
            <w:tcW w:w="989" w:type="dxa"/>
            <w:vAlign w:val="center"/>
          </w:tcPr>
          <w:p w:rsidR="00210F02" w:rsidRPr="005167C5" w:rsidRDefault="000C2953" w:rsidP="00EC4FB6">
            <w:pPr>
              <w:rPr>
                <w:rFonts w:cstheme="minorHAnsi"/>
                <w:sz w:val="20"/>
                <w:szCs w:val="20"/>
              </w:rPr>
            </w:pPr>
            <w:r>
              <w:rPr>
                <w:rFonts w:cstheme="minorHAnsi"/>
                <w:sz w:val="20"/>
                <w:szCs w:val="20"/>
              </w:rPr>
              <w:t>P</w:t>
            </w:r>
          </w:p>
        </w:tc>
        <w:tc>
          <w:tcPr>
            <w:tcW w:w="1307" w:type="dxa"/>
            <w:gridSpan w:val="2"/>
            <w:vAlign w:val="center"/>
          </w:tcPr>
          <w:p w:rsidR="00210F02" w:rsidRPr="005167C5" w:rsidRDefault="00210F02" w:rsidP="00EC4FB6">
            <w:pPr>
              <w:rPr>
                <w:rFonts w:cstheme="minorHAnsi"/>
                <w:sz w:val="20"/>
                <w:szCs w:val="20"/>
              </w:rPr>
            </w:pPr>
            <w:r>
              <w:rPr>
                <w:rFonts w:cstheme="minorHAnsi"/>
                <w:sz w:val="20"/>
                <w:szCs w:val="20"/>
              </w:rPr>
              <w:t>RA</w:t>
            </w:r>
          </w:p>
        </w:tc>
        <w:tc>
          <w:tcPr>
            <w:tcW w:w="3709" w:type="dxa"/>
            <w:gridSpan w:val="2"/>
            <w:vAlign w:val="center"/>
          </w:tcPr>
          <w:p w:rsidR="00210F02" w:rsidRDefault="000C2953" w:rsidP="00CD581E">
            <w:pPr>
              <w:rPr>
                <w:rFonts w:cstheme="minorHAnsi"/>
                <w:sz w:val="20"/>
                <w:szCs w:val="20"/>
              </w:rPr>
            </w:pPr>
            <w:r>
              <w:rPr>
                <w:rFonts w:cstheme="minorHAnsi"/>
                <w:sz w:val="20"/>
                <w:szCs w:val="20"/>
              </w:rPr>
              <w:t>Build capacity among AVATAR, P16, &amp; ESC.</w:t>
            </w:r>
          </w:p>
        </w:tc>
      </w:tr>
      <w:tr w:rsidR="0098453E" w:rsidRPr="00007C40" w:rsidTr="00A8557D">
        <w:trPr>
          <w:trHeight w:val="980"/>
        </w:trPr>
        <w:tc>
          <w:tcPr>
            <w:tcW w:w="1271" w:type="dxa"/>
          </w:tcPr>
          <w:p w:rsidR="00C31F1C" w:rsidRDefault="00C31F1C" w:rsidP="00C31F1C">
            <w:pPr>
              <w:rPr>
                <w:rFonts w:cstheme="minorHAnsi"/>
                <w:sz w:val="18"/>
                <w:szCs w:val="18"/>
              </w:rPr>
            </w:pPr>
          </w:p>
          <w:p w:rsidR="00A94A38" w:rsidRDefault="00A94A38" w:rsidP="00C31F1C">
            <w:pPr>
              <w:rPr>
                <w:rFonts w:cstheme="minorHAnsi"/>
                <w:sz w:val="18"/>
                <w:szCs w:val="18"/>
              </w:rPr>
            </w:pPr>
          </w:p>
          <w:p w:rsidR="0098453E" w:rsidRPr="005167C5" w:rsidRDefault="009D7684" w:rsidP="00C31F1C">
            <w:pPr>
              <w:rPr>
                <w:rFonts w:cstheme="minorHAnsi"/>
                <w:sz w:val="18"/>
                <w:szCs w:val="18"/>
              </w:rPr>
            </w:pPr>
            <w:r>
              <w:rPr>
                <w:rFonts w:cstheme="minorHAnsi"/>
                <w:sz w:val="18"/>
                <w:szCs w:val="18"/>
              </w:rPr>
              <w:t>12:15</w:t>
            </w:r>
            <w:r w:rsidR="00885DB7">
              <w:rPr>
                <w:rFonts w:cstheme="minorHAnsi"/>
                <w:sz w:val="18"/>
                <w:szCs w:val="18"/>
              </w:rPr>
              <w:t xml:space="preserve"> pm</w:t>
            </w:r>
          </w:p>
        </w:tc>
        <w:tc>
          <w:tcPr>
            <w:tcW w:w="6620" w:type="dxa"/>
            <w:gridSpan w:val="4"/>
          </w:tcPr>
          <w:p w:rsidR="00C31F1C" w:rsidRDefault="00C31F1C" w:rsidP="0098453E">
            <w:pPr>
              <w:rPr>
                <w:rFonts w:cstheme="minorHAnsi"/>
                <w:sz w:val="20"/>
                <w:szCs w:val="20"/>
              </w:rPr>
            </w:pPr>
          </w:p>
          <w:p w:rsidR="006C2157" w:rsidRDefault="00944EE6" w:rsidP="006C2157">
            <w:pPr>
              <w:rPr>
                <w:rFonts w:cstheme="minorHAnsi"/>
                <w:sz w:val="20"/>
                <w:szCs w:val="20"/>
              </w:rPr>
            </w:pPr>
            <w:r>
              <w:rPr>
                <w:rFonts w:cstheme="minorHAnsi"/>
                <w:sz w:val="20"/>
                <w:szCs w:val="20"/>
              </w:rPr>
              <w:t xml:space="preserve">2.  </w:t>
            </w:r>
            <w:r w:rsidR="006C2157">
              <w:rPr>
                <w:rFonts w:cstheme="minorHAnsi"/>
                <w:sz w:val="20"/>
                <w:szCs w:val="20"/>
              </w:rPr>
              <w:t>AVATAR team members review this year’s work and lessons learned, and discuss results from the math journal “Demo Projects” conducted.</w:t>
            </w:r>
          </w:p>
          <w:p w:rsidR="0098453E" w:rsidRPr="00700E82" w:rsidRDefault="0098453E" w:rsidP="00944EE6">
            <w:pPr>
              <w:rPr>
                <w:rFonts w:cstheme="minorHAnsi"/>
                <w:sz w:val="20"/>
                <w:szCs w:val="20"/>
              </w:rPr>
            </w:pPr>
          </w:p>
        </w:tc>
        <w:tc>
          <w:tcPr>
            <w:tcW w:w="989" w:type="dxa"/>
            <w:vAlign w:val="center"/>
          </w:tcPr>
          <w:p w:rsidR="0098453E" w:rsidRDefault="00944EE6" w:rsidP="00BF234E">
            <w:pPr>
              <w:rPr>
                <w:rFonts w:cstheme="minorHAnsi"/>
                <w:sz w:val="20"/>
                <w:szCs w:val="20"/>
              </w:rPr>
            </w:pPr>
            <w:r>
              <w:rPr>
                <w:rFonts w:cstheme="minorHAnsi"/>
                <w:sz w:val="20"/>
                <w:szCs w:val="20"/>
              </w:rPr>
              <w:t>P/F</w:t>
            </w:r>
          </w:p>
        </w:tc>
        <w:tc>
          <w:tcPr>
            <w:tcW w:w="1307" w:type="dxa"/>
            <w:gridSpan w:val="2"/>
          </w:tcPr>
          <w:p w:rsidR="0098453E" w:rsidRDefault="0098453E" w:rsidP="00BF234E">
            <w:pPr>
              <w:rPr>
                <w:sz w:val="20"/>
                <w:szCs w:val="20"/>
              </w:rPr>
            </w:pPr>
          </w:p>
          <w:p w:rsidR="00C31F1C" w:rsidRDefault="00C31F1C" w:rsidP="00BF234E">
            <w:pPr>
              <w:rPr>
                <w:sz w:val="20"/>
                <w:szCs w:val="20"/>
              </w:rPr>
            </w:pPr>
          </w:p>
          <w:p w:rsidR="0098453E" w:rsidRPr="00277F24" w:rsidRDefault="0098453E" w:rsidP="00BF234E">
            <w:pPr>
              <w:rPr>
                <w:sz w:val="20"/>
                <w:szCs w:val="20"/>
              </w:rPr>
            </w:pPr>
            <w:r>
              <w:rPr>
                <w:sz w:val="20"/>
                <w:szCs w:val="20"/>
              </w:rPr>
              <w:t>RA</w:t>
            </w:r>
            <w:r w:rsidR="000C2953">
              <w:rPr>
                <w:sz w:val="20"/>
                <w:szCs w:val="20"/>
              </w:rPr>
              <w:t>/TN/BS</w:t>
            </w:r>
            <w:r w:rsidR="00944EE6">
              <w:rPr>
                <w:sz w:val="20"/>
                <w:szCs w:val="20"/>
              </w:rPr>
              <w:t>/All</w:t>
            </w:r>
          </w:p>
        </w:tc>
        <w:tc>
          <w:tcPr>
            <w:tcW w:w="3709" w:type="dxa"/>
            <w:gridSpan w:val="2"/>
            <w:vAlign w:val="center"/>
          </w:tcPr>
          <w:p w:rsidR="006C2157" w:rsidRDefault="006C2157" w:rsidP="006C2157">
            <w:pPr>
              <w:rPr>
                <w:rFonts w:cstheme="minorHAnsi"/>
                <w:sz w:val="20"/>
                <w:szCs w:val="20"/>
              </w:rPr>
            </w:pPr>
            <w:r>
              <w:rPr>
                <w:rFonts w:cstheme="minorHAnsi"/>
                <w:sz w:val="20"/>
                <w:szCs w:val="20"/>
              </w:rPr>
              <w:t>Engage in discussions to:</w:t>
            </w:r>
          </w:p>
          <w:p w:rsidR="006C2157" w:rsidRDefault="006C2157" w:rsidP="006C2157">
            <w:pPr>
              <w:rPr>
                <w:rFonts w:cstheme="minorHAnsi"/>
                <w:sz w:val="20"/>
                <w:szCs w:val="20"/>
              </w:rPr>
            </w:pPr>
            <w:r>
              <w:rPr>
                <w:rFonts w:cstheme="minorHAnsi"/>
                <w:sz w:val="20"/>
                <w:szCs w:val="20"/>
              </w:rPr>
              <w:t>--Advance P16 Content Coordinators’ and AVATAR team members’ work in `13-14.</w:t>
            </w:r>
          </w:p>
          <w:p w:rsidR="0098453E" w:rsidRPr="00BC6A22" w:rsidRDefault="006C2157" w:rsidP="006C2157">
            <w:pPr>
              <w:rPr>
                <w:rFonts w:cstheme="minorHAnsi"/>
                <w:sz w:val="20"/>
                <w:szCs w:val="20"/>
              </w:rPr>
            </w:pPr>
            <w:r>
              <w:rPr>
                <w:rFonts w:cstheme="minorHAnsi"/>
                <w:sz w:val="20"/>
                <w:szCs w:val="20"/>
              </w:rPr>
              <w:t>--Gain insights for July 25 presentation.</w:t>
            </w:r>
          </w:p>
        </w:tc>
      </w:tr>
      <w:tr w:rsidR="009251AF" w:rsidRPr="00007C40" w:rsidTr="00A8557D">
        <w:trPr>
          <w:trHeight w:val="980"/>
        </w:trPr>
        <w:tc>
          <w:tcPr>
            <w:tcW w:w="1271" w:type="dxa"/>
          </w:tcPr>
          <w:p w:rsidR="009251AF" w:rsidRDefault="00885DB7" w:rsidP="00C31F1C">
            <w:pPr>
              <w:rPr>
                <w:rFonts w:cstheme="minorHAnsi"/>
                <w:sz w:val="18"/>
                <w:szCs w:val="18"/>
              </w:rPr>
            </w:pPr>
            <w:r>
              <w:rPr>
                <w:rFonts w:cstheme="minorHAnsi"/>
                <w:sz w:val="18"/>
                <w:szCs w:val="18"/>
              </w:rPr>
              <w:t>1:00 pm</w:t>
            </w:r>
          </w:p>
        </w:tc>
        <w:tc>
          <w:tcPr>
            <w:tcW w:w="6620" w:type="dxa"/>
            <w:gridSpan w:val="4"/>
          </w:tcPr>
          <w:p w:rsidR="009251AF" w:rsidRDefault="009251AF" w:rsidP="00C31F1C">
            <w:pPr>
              <w:rPr>
                <w:sz w:val="20"/>
                <w:szCs w:val="20"/>
              </w:rPr>
            </w:pPr>
            <w:r>
              <w:rPr>
                <w:sz w:val="20"/>
                <w:szCs w:val="20"/>
              </w:rPr>
              <w:t>3.  Review superintendents’ survey results.</w:t>
            </w:r>
          </w:p>
        </w:tc>
        <w:tc>
          <w:tcPr>
            <w:tcW w:w="989" w:type="dxa"/>
          </w:tcPr>
          <w:p w:rsidR="009251AF" w:rsidRDefault="009251AF">
            <w:pPr>
              <w:rPr>
                <w:sz w:val="20"/>
                <w:szCs w:val="20"/>
              </w:rPr>
            </w:pPr>
            <w:r>
              <w:rPr>
                <w:sz w:val="20"/>
                <w:szCs w:val="20"/>
              </w:rPr>
              <w:t>P/F/D</w:t>
            </w:r>
          </w:p>
        </w:tc>
        <w:tc>
          <w:tcPr>
            <w:tcW w:w="1307" w:type="dxa"/>
            <w:gridSpan w:val="2"/>
          </w:tcPr>
          <w:p w:rsidR="009251AF" w:rsidRDefault="009251AF">
            <w:pPr>
              <w:rPr>
                <w:sz w:val="20"/>
                <w:szCs w:val="20"/>
              </w:rPr>
            </w:pPr>
            <w:r>
              <w:rPr>
                <w:sz w:val="20"/>
                <w:szCs w:val="20"/>
              </w:rPr>
              <w:t>RA</w:t>
            </w:r>
          </w:p>
        </w:tc>
        <w:tc>
          <w:tcPr>
            <w:tcW w:w="3709" w:type="dxa"/>
            <w:gridSpan w:val="2"/>
          </w:tcPr>
          <w:p w:rsidR="009251AF" w:rsidRDefault="009251AF" w:rsidP="009251AF">
            <w:pPr>
              <w:rPr>
                <w:sz w:val="20"/>
                <w:szCs w:val="20"/>
              </w:rPr>
            </w:pPr>
            <w:r>
              <w:rPr>
                <w:sz w:val="20"/>
                <w:szCs w:val="20"/>
              </w:rPr>
              <w:t>Determine if AVATAR Team should expand focus to another subject &amp; identify the subject and team members.</w:t>
            </w:r>
          </w:p>
        </w:tc>
      </w:tr>
      <w:tr w:rsidR="009251AF" w:rsidRPr="00007C40" w:rsidTr="00A8557D">
        <w:trPr>
          <w:trHeight w:val="980"/>
        </w:trPr>
        <w:tc>
          <w:tcPr>
            <w:tcW w:w="1271" w:type="dxa"/>
          </w:tcPr>
          <w:p w:rsidR="009251AF" w:rsidRDefault="00885DB7" w:rsidP="00C31F1C">
            <w:pPr>
              <w:rPr>
                <w:rFonts w:cstheme="minorHAnsi"/>
                <w:sz w:val="18"/>
                <w:szCs w:val="18"/>
              </w:rPr>
            </w:pPr>
            <w:r>
              <w:rPr>
                <w:rFonts w:cstheme="minorHAnsi"/>
                <w:sz w:val="18"/>
                <w:szCs w:val="18"/>
              </w:rPr>
              <w:lastRenderedPageBreak/>
              <w:t>1:10 pm</w:t>
            </w:r>
          </w:p>
        </w:tc>
        <w:tc>
          <w:tcPr>
            <w:tcW w:w="6620" w:type="dxa"/>
            <w:gridSpan w:val="4"/>
          </w:tcPr>
          <w:p w:rsidR="009251AF" w:rsidRDefault="009251AF" w:rsidP="009251AF">
            <w:pPr>
              <w:rPr>
                <w:sz w:val="20"/>
                <w:szCs w:val="20"/>
              </w:rPr>
            </w:pPr>
            <w:r>
              <w:rPr>
                <w:sz w:val="20"/>
                <w:szCs w:val="20"/>
              </w:rPr>
              <w:t>4.  Discuss possibility of joint meeting dates (P16 &amp; AVATAR) for `13-14.</w:t>
            </w:r>
          </w:p>
        </w:tc>
        <w:tc>
          <w:tcPr>
            <w:tcW w:w="989" w:type="dxa"/>
          </w:tcPr>
          <w:p w:rsidR="009251AF" w:rsidRDefault="009251AF">
            <w:pPr>
              <w:rPr>
                <w:sz w:val="20"/>
                <w:szCs w:val="20"/>
              </w:rPr>
            </w:pPr>
            <w:r>
              <w:rPr>
                <w:sz w:val="20"/>
                <w:szCs w:val="20"/>
              </w:rPr>
              <w:t>P/F/D</w:t>
            </w:r>
          </w:p>
        </w:tc>
        <w:tc>
          <w:tcPr>
            <w:tcW w:w="1307" w:type="dxa"/>
            <w:gridSpan w:val="2"/>
          </w:tcPr>
          <w:p w:rsidR="009251AF" w:rsidRDefault="009251AF">
            <w:pPr>
              <w:rPr>
                <w:sz w:val="20"/>
                <w:szCs w:val="20"/>
              </w:rPr>
            </w:pPr>
            <w:r>
              <w:rPr>
                <w:sz w:val="20"/>
                <w:szCs w:val="20"/>
              </w:rPr>
              <w:t>RA</w:t>
            </w:r>
          </w:p>
        </w:tc>
        <w:tc>
          <w:tcPr>
            <w:tcW w:w="3709" w:type="dxa"/>
            <w:gridSpan w:val="2"/>
          </w:tcPr>
          <w:p w:rsidR="009251AF" w:rsidRDefault="00A8557D" w:rsidP="00A8557D">
            <w:pPr>
              <w:rPr>
                <w:sz w:val="20"/>
                <w:szCs w:val="20"/>
              </w:rPr>
            </w:pPr>
            <w:r>
              <w:rPr>
                <w:sz w:val="20"/>
                <w:szCs w:val="20"/>
              </w:rPr>
              <w:t>Determine if CCs &amp; AVATAR team should meet and, if so, purpose &amp; frequency.</w:t>
            </w:r>
          </w:p>
        </w:tc>
      </w:tr>
      <w:tr w:rsidR="00885DB7" w:rsidRPr="00007C40" w:rsidTr="00A8557D">
        <w:trPr>
          <w:trHeight w:val="980"/>
        </w:trPr>
        <w:tc>
          <w:tcPr>
            <w:tcW w:w="1271" w:type="dxa"/>
          </w:tcPr>
          <w:p w:rsidR="00885DB7" w:rsidRDefault="009D7684" w:rsidP="00C31F1C">
            <w:pPr>
              <w:rPr>
                <w:rFonts w:cstheme="minorHAnsi"/>
                <w:sz w:val="18"/>
                <w:szCs w:val="18"/>
              </w:rPr>
            </w:pPr>
            <w:r>
              <w:rPr>
                <w:rFonts w:cstheme="minorHAnsi"/>
                <w:sz w:val="18"/>
                <w:szCs w:val="18"/>
              </w:rPr>
              <w:t>1:3</w:t>
            </w:r>
            <w:r w:rsidR="00885DB7">
              <w:rPr>
                <w:rFonts w:cstheme="minorHAnsi"/>
                <w:sz w:val="18"/>
                <w:szCs w:val="18"/>
              </w:rPr>
              <w:t>0 pm</w:t>
            </w:r>
          </w:p>
        </w:tc>
        <w:tc>
          <w:tcPr>
            <w:tcW w:w="6620" w:type="dxa"/>
            <w:gridSpan w:val="4"/>
          </w:tcPr>
          <w:p w:rsidR="00885DB7" w:rsidRDefault="00885DB7" w:rsidP="009251AF">
            <w:pPr>
              <w:rPr>
                <w:sz w:val="20"/>
                <w:szCs w:val="20"/>
              </w:rPr>
            </w:pPr>
            <w:r>
              <w:rPr>
                <w:sz w:val="20"/>
                <w:szCs w:val="20"/>
              </w:rPr>
              <w:t>5.  New TSI.</w:t>
            </w:r>
          </w:p>
        </w:tc>
        <w:tc>
          <w:tcPr>
            <w:tcW w:w="989" w:type="dxa"/>
          </w:tcPr>
          <w:p w:rsidR="00885DB7" w:rsidRDefault="00885DB7">
            <w:pPr>
              <w:rPr>
                <w:sz w:val="20"/>
                <w:szCs w:val="20"/>
              </w:rPr>
            </w:pPr>
            <w:r>
              <w:rPr>
                <w:sz w:val="20"/>
                <w:szCs w:val="20"/>
              </w:rPr>
              <w:t>P/F/D</w:t>
            </w:r>
          </w:p>
        </w:tc>
        <w:tc>
          <w:tcPr>
            <w:tcW w:w="1307" w:type="dxa"/>
            <w:gridSpan w:val="2"/>
          </w:tcPr>
          <w:p w:rsidR="00885DB7" w:rsidRDefault="00885DB7">
            <w:pPr>
              <w:rPr>
                <w:sz w:val="20"/>
                <w:szCs w:val="20"/>
              </w:rPr>
            </w:pPr>
            <w:r>
              <w:rPr>
                <w:sz w:val="20"/>
                <w:szCs w:val="20"/>
              </w:rPr>
              <w:t>RA/All</w:t>
            </w:r>
          </w:p>
        </w:tc>
        <w:tc>
          <w:tcPr>
            <w:tcW w:w="3709" w:type="dxa"/>
            <w:gridSpan w:val="2"/>
          </w:tcPr>
          <w:p w:rsidR="00885DB7" w:rsidRDefault="009D7684" w:rsidP="00A8557D">
            <w:pPr>
              <w:rPr>
                <w:sz w:val="20"/>
                <w:szCs w:val="20"/>
              </w:rPr>
            </w:pPr>
            <w:r>
              <w:rPr>
                <w:sz w:val="20"/>
                <w:szCs w:val="20"/>
              </w:rPr>
              <w:t xml:space="preserve">IHE reps share any TSI info they know.  </w:t>
            </w:r>
            <w:r w:rsidR="00885DB7">
              <w:rPr>
                <w:sz w:val="20"/>
                <w:szCs w:val="20"/>
              </w:rPr>
              <w:t>Determine if review materials for new TSI from IHEs will be available and if professional development RE them should be offered.</w:t>
            </w:r>
          </w:p>
        </w:tc>
      </w:tr>
      <w:tr w:rsidR="0098453E" w:rsidRPr="00007C40" w:rsidTr="00A8557D">
        <w:trPr>
          <w:trHeight w:val="980"/>
        </w:trPr>
        <w:tc>
          <w:tcPr>
            <w:tcW w:w="1271" w:type="dxa"/>
          </w:tcPr>
          <w:p w:rsidR="00A94A38" w:rsidRDefault="00A94A38" w:rsidP="00C31F1C">
            <w:pPr>
              <w:rPr>
                <w:rFonts w:cstheme="minorHAnsi"/>
                <w:sz w:val="18"/>
                <w:szCs w:val="18"/>
              </w:rPr>
            </w:pPr>
          </w:p>
          <w:p w:rsidR="00A94A38" w:rsidRDefault="00A94A38" w:rsidP="00C31F1C">
            <w:pPr>
              <w:rPr>
                <w:rFonts w:cstheme="minorHAnsi"/>
                <w:sz w:val="18"/>
                <w:szCs w:val="18"/>
              </w:rPr>
            </w:pPr>
          </w:p>
          <w:p w:rsidR="0098453E" w:rsidRDefault="009D7684" w:rsidP="00C31F1C">
            <w:r>
              <w:rPr>
                <w:rFonts w:cstheme="minorHAnsi"/>
                <w:sz w:val="18"/>
                <w:szCs w:val="18"/>
              </w:rPr>
              <w:t>1:50</w:t>
            </w:r>
            <w:r w:rsidR="00885DB7">
              <w:rPr>
                <w:rFonts w:cstheme="minorHAnsi"/>
                <w:sz w:val="18"/>
                <w:szCs w:val="18"/>
              </w:rPr>
              <w:t xml:space="preserve"> pm</w:t>
            </w:r>
            <w:r w:rsidR="0098453E" w:rsidRPr="005167C5">
              <w:rPr>
                <w:rFonts w:cstheme="minorHAnsi"/>
                <w:sz w:val="18"/>
                <w:szCs w:val="18"/>
              </w:rPr>
              <w:t xml:space="preserve"> </w:t>
            </w:r>
          </w:p>
        </w:tc>
        <w:tc>
          <w:tcPr>
            <w:tcW w:w="6620" w:type="dxa"/>
            <w:gridSpan w:val="4"/>
          </w:tcPr>
          <w:p w:rsidR="0097666A" w:rsidRDefault="0097666A" w:rsidP="0097666A">
            <w:pPr>
              <w:rPr>
                <w:sz w:val="20"/>
                <w:szCs w:val="20"/>
              </w:rPr>
            </w:pPr>
            <w:r>
              <w:rPr>
                <w:sz w:val="20"/>
                <w:szCs w:val="20"/>
              </w:rPr>
              <w:t>6.  BREAK INTO WORK GROUPS.</w:t>
            </w:r>
          </w:p>
          <w:p w:rsidR="0097666A" w:rsidRPr="009251AF" w:rsidRDefault="0097666A" w:rsidP="0097666A">
            <w:pPr>
              <w:rPr>
                <w:sz w:val="20"/>
                <w:szCs w:val="20"/>
                <w:u w:val="single"/>
              </w:rPr>
            </w:pPr>
            <w:r w:rsidRPr="009251AF">
              <w:rPr>
                <w:sz w:val="20"/>
                <w:szCs w:val="20"/>
                <w:u w:val="single"/>
              </w:rPr>
              <w:t xml:space="preserve">AVATAR: </w:t>
            </w:r>
          </w:p>
          <w:p w:rsidR="0097666A" w:rsidRDefault="0097666A" w:rsidP="0097666A">
            <w:pPr>
              <w:rPr>
                <w:b/>
                <w:sz w:val="20"/>
                <w:szCs w:val="20"/>
              </w:rPr>
            </w:pPr>
            <w:r>
              <w:rPr>
                <w:sz w:val="20"/>
                <w:szCs w:val="20"/>
              </w:rPr>
              <w:t xml:space="preserve">--Prep for July 25 Region 16 Math Summit presentation: Thurs., 2:40 – 3:50 pm, Conf. Room D.  </w:t>
            </w:r>
            <w:r w:rsidRPr="00BE06BF">
              <w:rPr>
                <w:b/>
                <w:sz w:val="20"/>
                <w:szCs w:val="20"/>
              </w:rPr>
              <w:t xml:space="preserve">SEE NOTES </w:t>
            </w:r>
            <w:r>
              <w:rPr>
                <w:b/>
                <w:sz w:val="20"/>
                <w:szCs w:val="20"/>
              </w:rPr>
              <w:t xml:space="preserve">ON NEXT PAGE </w:t>
            </w:r>
            <w:r w:rsidRPr="00BE06BF">
              <w:rPr>
                <w:b/>
                <w:sz w:val="20"/>
                <w:szCs w:val="20"/>
              </w:rPr>
              <w:t xml:space="preserve">FOR </w:t>
            </w:r>
            <w:r>
              <w:rPr>
                <w:b/>
                <w:sz w:val="20"/>
                <w:szCs w:val="20"/>
              </w:rPr>
              <w:t xml:space="preserve">PRESENTATION </w:t>
            </w:r>
            <w:r w:rsidRPr="00BE06BF">
              <w:rPr>
                <w:b/>
                <w:sz w:val="20"/>
                <w:szCs w:val="20"/>
              </w:rPr>
              <w:t>OUTLINE.</w:t>
            </w:r>
          </w:p>
          <w:p w:rsidR="000C2953" w:rsidRDefault="000C2953" w:rsidP="000C2953">
            <w:pPr>
              <w:rPr>
                <w:sz w:val="20"/>
                <w:szCs w:val="20"/>
              </w:rPr>
            </w:pPr>
            <w:r>
              <w:rPr>
                <w:sz w:val="20"/>
                <w:szCs w:val="20"/>
              </w:rPr>
              <w:t>--Prep for Aug. 21 Region 16 ESC’s i3 Conference.</w:t>
            </w:r>
          </w:p>
          <w:p w:rsidR="009251AF" w:rsidRDefault="009251AF" w:rsidP="000C2953">
            <w:pPr>
              <w:rPr>
                <w:sz w:val="20"/>
                <w:szCs w:val="20"/>
              </w:rPr>
            </w:pPr>
            <w:r>
              <w:rPr>
                <w:sz w:val="20"/>
                <w:szCs w:val="20"/>
              </w:rPr>
              <w:t>--Schedule next meeting.</w:t>
            </w:r>
          </w:p>
          <w:p w:rsidR="009251AF" w:rsidRDefault="009251AF" w:rsidP="000C2953">
            <w:pPr>
              <w:rPr>
                <w:sz w:val="20"/>
                <w:szCs w:val="20"/>
              </w:rPr>
            </w:pPr>
          </w:p>
          <w:p w:rsidR="00A8557D" w:rsidRDefault="00A8557D" w:rsidP="000C2953">
            <w:pPr>
              <w:rPr>
                <w:sz w:val="20"/>
                <w:szCs w:val="20"/>
                <w:u w:val="single"/>
              </w:rPr>
            </w:pPr>
          </w:p>
          <w:p w:rsidR="009251AF" w:rsidRPr="009251AF" w:rsidRDefault="009251AF" w:rsidP="000C2953">
            <w:pPr>
              <w:rPr>
                <w:sz w:val="20"/>
                <w:szCs w:val="20"/>
                <w:u w:val="single"/>
              </w:rPr>
            </w:pPr>
            <w:r w:rsidRPr="009251AF">
              <w:rPr>
                <w:sz w:val="20"/>
                <w:szCs w:val="20"/>
                <w:u w:val="single"/>
              </w:rPr>
              <w:t>P16 Content Coordinators:</w:t>
            </w:r>
          </w:p>
          <w:p w:rsidR="009251AF" w:rsidRDefault="009251AF" w:rsidP="000C2953">
            <w:pPr>
              <w:rPr>
                <w:sz w:val="20"/>
                <w:szCs w:val="20"/>
              </w:rPr>
            </w:pPr>
            <w:r>
              <w:rPr>
                <w:sz w:val="20"/>
                <w:szCs w:val="20"/>
              </w:rPr>
              <w:t>--Discuss direction</w:t>
            </w:r>
            <w:r w:rsidR="00A8557D">
              <w:rPr>
                <w:sz w:val="20"/>
                <w:szCs w:val="20"/>
              </w:rPr>
              <w:t xml:space="preserve"> and activities</w:t>
            </w:r>
            <w:r>
              <w:rPr>
                <w:sz w:val="20"/>
                <w:szCs w:val="20"/>
              </w:rPr>
              <w:t xml:space="preserve"> for `13-14.</w:t>
            </w:r>
          </w:p>
          <w:p w:rsidR="00A8557D" w:rsidRPr="00C31F1C" w:rsidRDefault="00A8557D" w:rsidP="000C2953">
            <w:pPr>
              <w:rPr>
                <w:sz w:val="20"/>
                <w:szCs w:val="20"/>
              </w:rPr>
            </w:pPr>
            <w:r>
              <w:rPr>
                <w:sz w:val="20"/>
                <w:szCs w:val="20"/>
              </w:rPr>
              <w:t>--Schedule next meeting.</w:t>
            </w:r>
          </w:p>
        </w:tc>
        <w:tc>
          <w:tcPr>
            <w:tcW w:w="989" w:type="dxa"/>
          </w:tcPr>
          <w:p w:rsidR="0098453E" w:rsidRDefault="0098453E">
            <w:pPr>
              <w:rPr>
                <w:sz w:val="20"/>
                <w:szCs w:val="20"/>
              </w:rPr>
            </w:pPr>
          </w:p>
          <w:p w:rsidR="0098453E" w:rsidRPr="00277F24" w:rsidRDefault="00C31F1C">
            <w:pPr>
              <w:rPr>
                <w:sz w:val="20"/>
                <w:szCs w:val="20"/>
              </w:rPr>
            </w:pPr>
            <w:r>
              <w:rPr>
                <w:sz w:val="20"/>
                <w:szCs w:val="20"/>
              </w:rPr>
              <w:t>P/F/</w:t>
            </w:r>
            <w:r w:rsidR="0098453E">
              <w:rPr>
                <w:sz w:val="20"/>
                <w:szCs w:val="20"/>
              </w:rPr>
              <w:t>D</w:t>
            </w:r>
            <w:r w:rsidR="0098453E" w:rsidRPr="00277F24">
              <w:rPr>
                <w:sz w:val="20"/>
                <w:szCs w:val="20"/>
              </w:rPr>
              <w:t>/W</w:t>
            </w:r>
          </w:p>
        </w:tc>
        <w:tc>
          <w:tcPr>
            <w:tcW w:w="1307" w:type="dxa"/>
            <w:gridSpan w:val="2"/>
          </w:tcPr>
          <w:p w:rsidR="0098453E" w:rsidRDefault="0098453E">
            <w:pPr>
              <w:rPr>
                <w:sz w:val="20"/>
                <w:szCs w:val="20"/>
              </w:rPr>
            </w:pPr>
          </w:p>
          <w:p w:rsidR="0098453E" w:rsidRPr="00277F24" w:rsidRDefault="000C2953" w:rsidP="000C2953">
            <w:pPr>
              <w:rPr>
                <w:sz w:val="20"/>
                <w:szCs w:val="20"/>
              </w:rPr>
            </w:pPr>
            <w:r>
              <w:rPr>
                <w:sz w:val="20"/>
                <w:szCs w:val="20"/>
              </w:rPr>
              <w:t>RA/All</w:t>
            </w:r>
          </w:p>
        </w:tc>
        <w:tc>
          <w:tcPr>
            <w:tcW w:w="3709" w:type="dxa"/>
            <w:gridSpan w:val="2"/>
          </w:tcPr>
          <w:p w:rsidR="00A8557D" w:rsidRPr="00A8557D" w:rsidRDefault="00A8557D" w:rsidP="000C2953">
            <w:pPr>
              <w:rPr>
                <w:sz w:val="20"/>
                <w:szCs w:val="20"/>
                <w:u w:val="single"/>
              </w:rPr>
            </w:pPr>
            <w:r w:rsidRPr="00A8557D">
              <w:rPr>
                <w:sz w:val="20"/>
                <w:szCs w:val="20"/>
                <w:u w:val="single"/>
              </w:rPr>
              <w:t>AVATAR:</w:t>
            </w:r>
          </w:p>
          <w:p w:rsidR="000C2953" w:rsidRDefault="000C2953" w:rsidP="000C2953">
            <w:pPr>
              <w:rPr>
                <w:sz w:val="20"/>
                <w:szCs w:val="20"/>
              </w:rPr>
            </w:pPr>
            <w:r>
              <w:rPr>
                <w:sz w:val="20"/>
                <w:szCs w:val="20"/>
              </w:rPr>
              <w:t>--Put together the July 25 Region 16 Math Summit presentation and identify handouts &amp; materials needed for it.</w:t>
            </w:r>
          </w:p>
          <w:p w:rsidR="0098453E" w:rsidRDefault="000C2953" w:rsidP="000C2953">
            <w:pPr>
              <w:rPr>
                <w:sz w:val="20"/>
                <w:szCs w:val="20"/>
              </w:rPr>
            </w:pPr>
            <w:r>
              <w:rPr>
                <w:sz w:val="20"/>
                <w:szCs w:val="20"/>
              </w:rPr>
              <w:t>--Confirm presenters for Aug. 21 Region 16 ESC’s i3 Conference.</w:t>
            </w:r>
          </w:p>
          <w:p w:rsidR="00A8557D" w:rsidRDefault="009D7684" w:rsidP="000C2953">
            <w:pPr>
              <w:rPr>
                <w:sz w:val="20"/>
                <w:szCs w:val="20"/>
              </w:rPr>
            </w:pPr>
            <w:r>
              <w:rPr>
                <w:sz w:val="20"/>
                <w:szCs w:val="20"/>
              </w:rPr>
              <w:t>--Set date for meeting to prep for i3 Conf.</w:t>
            </w:r>
          </w:p>
          <w:p w:rsidR="00A8557D" w:rsidRDefault="00A8557D" w:rsidP="000C2953">
            <w:pPr>
              <w:rPr>
                <w:sz w:val="20"/>
                <w:szCs w:val="20"/>
              </w:rPr>
            </w:pPr>
          </w:p>
          <w:p w:rsidR="00A8557D" w:rsidRDefault="00A8557D" w:rsidP="000C2953">
            <w:pPr>
              <w:rPr>
                <w:sz w:val="20"/>
                <w:szCs w:val="20"/>
                <w:u w:val="single"/>
              </w:rPr>
            </w:pPr>
            <w:r w:rsidRPr="009251AF">
              <w:rPr>
                <w:sz w:val="20"/>
                <w:szCs w:val="20"/>
                <w:u w:val="single"/>
              </w:rPr>
              <w:t>P16 Content Coordinators:</w:t>
            </w:r>
          </w:p>
          <w:p w:rsidR="00A8557D" w:rsidRDefault="00A8557D" w:rsidP="000C2953">
            <w:pPr>
              <w:rPr>
                <w:sz w:val="20"/>
                <w:szCs w:val="20"/>
              </w:rPr>
            </w:pPr>
            <w:r>
              <w:rPr>
                <w:sz w:val="20"/>
                <w:szCs w:val="20"/>
              </w:rPr>
              <w:t>--Establish potential activities for `13-14.</w:t>
            </w:r>
          </w:p>
          <w:p w:rsidR="00A8557D" w:rsidRPr="00A8557D" w:rsidRDefault="00A8557D" w:rsidP="000C2953">
            <w:pPr>
              <w:rPr>
                <w:sz w:val="20"/>
                <w:szCs w:val="20"/>
              </w:rPr>
            </w:pPr>
            <w:r>
              <w:rPr>
                <w:sz w:val="20"/>
                <w:szCs w:val="20"/>
              </w:rPr>
              <w:t>--Set date for next meeting.</w:t>
            </w:r>
          </w:p>
          <w:p w:rsidR="00A8557D" w:rsidRPr="00277F24" w:rsidRDefault="00A8557D" w:rsidP="000C2953">
            <w:pPr>
              <w:rPr>
                <w:sz w:val="20"/>
                <w:szCs w:val="20"/>
              </w:rPr>
            </w:pPr>
          </w:p>
        </w:tc>
      </w:tr>
      <w:tr w:rsidR="00A94A38" w:rsidRPr="00007C40" w:rsidTr="00A8557D">
        <w:trPr>
          <w:trHeight w:val="980"/>
        </w:trPr>
        <w:tc>
          <w:tcPr>
            <w:tcW w:w="1271" w:type="dxa"/>
            <w:vAlign w:val="center"/>
          </w:tcPr>
          <w:p w:rsidR="00A94A38" w:rsidRDefault="00885DB7" w:rsidP="00C31F1C">
            <w:pPr>
              <w:rPr>
                <w:rFonts w:cstheme="minorHAnsi"/>
                <w:sz w:val="18"/>
                <w:szCs w:val="18"/>
              </w:rPr>
            </w:pPr>
            <w:r>
              <w:rPr>
                <w:rFonts w:cstheme="minorHAnsi"/>
                <w:sz w:val="18"/>
                <w:szCs w:val="18"/>
              </w:rPr>
              <w:t>3:00 pm</w:t>
            </w:r>
          </w:p>
        </w:tc>
        <w:tc>
          <w:tcPr>
            <w:tcW w:w="6620" w:type="dxa"/>
            <w:gridSpan w:val="4"/>
            <w:vAlign w:val="center"/>
          </w:tcPr>
          <w:p w:rsidR="00C3173D" w:rsidRDefault="00885DB7" w:rsidP="00C3173D">
            <w:pPr>
              <w:rPr>
                <w:rFonts w:cstheme="minorHAnsi"/>
                <w:sz w:val="20"/>
                <w:szCs w:val="20"/>
              </w:rPr>
            </w:pPr>
            <w:r>
              <w:rPr>
                <w:rFonts w:cstheme="minorHAnsi"/>
                <w:sz w:val="20"/>
                <w:szCs w:val="20"/>
              </w:rPr>
              <w:t>7.  Adjourn.</w:t>
            </w:r>
          </w:p>
          <w:p w:rsidR="006B461F" w:rsidRDefault="006B461F" w:rsidP="006B461F">
            <w:pPr>
              <w:rPr>
                <w:rFonts w:cstheme="minorHAnsi"/>
                <w:sz w:val="20"/>
                <w:szCs w:val="20"/>
              </w:rPr>
            </w:pPr>
          </w:p>
        </w:tc>
        <w:tc>
          <w:tcPr>
            <w:tcW w:w="989" w:type="dxa"/>
            <w:vAlign w:val="center"/>
          </w:tcPr>
          <w:p w:rsidR="00A94A38" w:rsidRPr="005167C5" w:rsidRDefault="00A94A38" w:rsidP="00B235B7">
            <w:pPr>
              <w:rPr>
                <w:rFonts w:cstheme="minorHAnsi"/>
                <w:sz w:val="20"/>
                <w:szCs w:val="20"/>
              </w:rPr>
            </w:pPr>
          </w:p>
        </w:tc>
        <w:tc>
          <w:tcPr>
            <w:tcW w:w="1307" w:type="dxa"/>
            <w:gridSpan w:val="2"/>
            <w:vAlign w:val="center"/>
          </w:tcPr>
          <w:p w:rsidR="00A94A38" w:rsidRPr="005167C5" w:rsidRDefault="00A94A38" w:rsidP="00B235B7">
            <w:pPr>
              <w:rPr>
                <w:rFonts w:cstheme="minorHAnsi"/>
                <w:sz w:val="20"/>
                <w:szCs w:val="20"/>
              </w:rPr>
            </w:pPr>
          </w:p>
        </w:tc>
        <w:tc>
          <w:tcPr>
            <w:tcW w:w="3709" w:type="dxa"/>
            <w:gridSpan w:val="2"/>
            <w:vAlign w:val="center"/>
          </w:tcPr>
          <w:p w:rsidR="00A94A38" w:rsidRPr="000D5A75" w:rsidRDefault="00A94A38" w:rsidP="006B461F">
            <w:pPr>
              <w:rPr>
                <w:rFonts w:cstheme="minorHAnsi"/>
                <w:sz w:val="20"/>
                <w:szCs w:val="20"/>
              </w:rPr>
            </w:pPr>
          </w:p>
        </w:tc>
      </w:tr>
    </w:tbl>
    <w:p w:rsidR="00B235B7" w:rsidRDefault="00B235B7" w:rsidP="00EC4FB6">
      <w:pPr>
        <w:spacing w:after="0" w:line="240" w:lineRule="auto"/>
        <w:rPr>
          <w:rFonts w:cstheme="minorHAnsi"/>
          <w:b/>
          <w:sz w:val="20"/>
          <w:szCs w:val="20"/>
          <w:u w:val="single"/>
        </w:rPr>
      </w:pPr>
    </w:p>
    <w:p w:rsidR="00953B4D" w:rsidRPr="008E0736" w:rsidRDefault="00007C40" w:rsidP="008E0736">
      <w:pPr>
        <w:spacing w:after="0" w:line="240" w:lineRule="auto"/>
        <w:rPr>
          <w:rFonts w:cstheme="minorHAnsi"/>
          <w:sz w:val="20"/>
          <w:szCs w:val="20"/>
        </w:rPr>
      </w:pPr>
      <w:r w:rsidRPr="00007C40">
        <w:rPr>
          <w:rFonts w:cstheme="minorHAnsi"/>
          <w:b/>
          <w:sz w:val="20"/>
          <w:szCs w:val="20"/>
          <w:u w:val="single"/>
        </w:rPr>
        <w:t>Agenda Format Key:</w:t>
      </w:r>
      <w:r w:rsidRPr="00007C40">
        <w:rPr>
          <w:rFonts w:cstheme="minorHAnsi"/>
          <w:b/>
          <w:sz w:val="20"/>
          <w:szCs w:val="20"/>
        </w:rPr>
        <w:t xml:space="preserve">  </w:t>
      </w:r>
      <w:r w:rsidRPr="00007C40">
        <w:rPr>
          <w:rFonts w:cstheme="minorHAnsi"/>
          <w:sz w:val="20"/>
          <w:szCs w:val="20"/>
        </w:rPr>
        <w:t xml:space="preserve">P = Presentation, F = Feedback, D = Decision-Making, W = Work Group, O = </w:t>
      </w:r>
      <w:proofErr w:type="gramStart"/>
      <w:r w:rsidRPr="00007C40">
        <w:rPr>
          <w:rFonts w:cstheme="minorHAnsi"/>
          <w:sz w:val="20"/>
          <w:szCs w:val="20"/>
        </w:rPr>
        <w:t>Other</w:t>
      </w:r>
      <w:proofErr w:type="gramEnd"/>
      <w:r w:rsidRPr="00007C40">
        <w:rPr>
          <w:rFonts w:cstheme="minorHAnsi"/>
          <w:sz w:val="20"/>
          <w:szCs w:val="20"/>
        </w:rPr>
        <w:t>, with explanation</w:t>
      </w:r>
    </w:p>
    <w:p w:rsidR="00953B4D" w:rsidRDefault="00953B4D" w:rsidP="00EC4FB6">
      <w:pPr>
        <w:spacing w:after="0" w:line="240" w:lineRule="auto"/>
        <w:jc w:val="center"/>
        <w:rPr>
          <w:rFonts w:cstheme="minorHAnsi"/>
          <w:b/>
          <w:u w:val="single"/>
        </w:rPr>
      </w:pPr>
    </w:p>
    <w:p w:rsidR="00700E82" w:rsidRDefault="00700E82" w:rsidP="00700E82">
      <w:pPr>
        <w:spacing w:after="0" w:line="240" w:lineRule="auto"/>
        <w:rPr>
          <w:rFonts w:cstheme="minorHAnsi"/>
          <w:b/>
          <w:u w:val="single"/>
        </w:rPr>
      </w:pPr>
    </w:p>
    <w:p w:rsidR="00EC4FB6" w:rsidRPr="00452D03" w:rsidRDefault="00EC4FB6" w:rsidP="00EC4FB6">
      <w:pPr>
        <w:spacing w:after="0" w:line="240" w:lineRule="auto"/>
        <w:jc w:val="center"/>
        <w:rPr>
          <w:rFonts w:cstheme="minorHAnsi"/>
        </w:rPr>
      </w:pPr>
      <w:r>
        <w:rPr>
          <w:rFonts w:cstheme="minorHAnsi"/>
          <w:b/>
          <w:u w:val="single"/>
        </w:rPr>
        <w:t>AVATAR Meeting Minutes</w:t>
      </w:r>
      <w:r w:rsidR="00452D03">
        <w:rPr>
          <w:rFonts w:cstheme="minorHAnsi"/>
          <w:b/>
        </w:rPr>
        <w:t xml:space="preserve"> (See </w:t>
      </w:r>
      <w:r w:rsidR="002434B2">
        <w:rPr>
          <w:rFonts w:cstheme="minorHAnsi"/>
          <w:b/>
        </w:rPr>
        <w:t>“</w:t>
      </w:r>
      <w:r w:rsidR="00452D03">
        <w:rPr>
          <w:rFonts w:cstheme="minorHAnsi"/>
          <w:b/>
        </w:rPr>
        <w:t>Notes</w:t>
      </w:r>
      <w:r w:rsidR="002434B2">
        <w:rPr>
          <w:rFonts w:cstheme="minorHAnsi"/>
          <w:b/>
        </w:rPr>
        <w:t>” page</w:t>
      </w:r>
      <w:r w:rsidR="00452D03">
        <w:rPr>
          <w:rFonts w:cstheme="minorHAnsi"/>
          <w:b/>
        </w:rPr>
        <w:t xml:space="preserve"> for more info)</w:t>
      </w:r>
    </w:p>
    <w:p w:rsidR="00EC4FB6" w:rsidRDefault="00EC4FB6" w:rsidP="00EC4FB6">
      <w:pPr>
        <w:spacing w:after="0" w:line="240" w:lineRule="auto"/>
        <w:jc w:val="center"/>
        <w:rPr>
          <w:rFonts w:cstheme="minorHAnsi"/>
        </w:rPr>
      </w:pPr>
    </w:p>
    <w:tbl>
      <w:tblPr>
        <w:tblStyle w:val="TableGrid"/>
        <w:tblW w:w="0" w:type="auto"/>
        <w:tblLook w:val="04A0" w:firstRow="1" w:lastRow="0" w:firstColumn="1" w:lastColumn="0" w:noHBand="0" w:noVBand="1"/>
      </w:tblPr>
      <w:tblGrid>
        <w:gridCol w:w="7038"/>
        <w:gridCol w:w="3780"/>
        <w:gridCol w:w="3078"/>
      </w:tblGrid>
      <w:tr w:rsidR="00EC4FB6" w:rsidRPr="00EC4FB6" w:rsidTr="000B251E">
        <w:trPr>
          <w:trHeight w:val="530"/>
        </w:trPr>
        <w:tc>
          <w:tcPr>
            <w:tcW w:w="7038" w:type="dxa"/>
            <w:shd w:val="clear" w:color="auto" w:fill="D9D9D9" w:themeFill="background1" w:themeFillShade="D9"/>
            <w:vAlign w:val="center"/>
          </w:tcPr>
          <w:p w:rsidR="00EC4FB6" w:rsidRPr="00EC4FB6" w:rsidRDefault="00EC4FB6" w:rsidP="00EC4FB6">
            <w:pPr>
              <w:jc w:val="center"/>
              <w:rPr>
                <w:rFonts w:cstheme="minorHAnsi"/>
                <w:b/>
                <w:sz w:val="20"/>
                <w:szCs w:val="20"/>
              </w:rPr>
            </w:pPr>
            <w:r w:rsidRPr="00EC4FB6">
              <w:rPr>
                <w:rFonts w:cstheme="minorHAnsi"/>
                <w:b/>
                <w:sz w:val="20"/>
                <w:szCs w:val="20"/>
              </w:rPr>
              <w:t>Action Item</w:t>
            </w:r>
            <w:r w:rsidR="002434B2">
              <w:rPr>
                <w:rFonts w:cstheme="minorHAnsi"/>
                <w:b/>
                <w:sz w:val="20"/>
                <w:szCs w:val="20"/>
              </w:rPr>
              <w:t xml:space="preserve"> (numbered items below correspond to agenda items above)</w:t>
            </w:r>
          </w:p>
        </w:tc>
        <w:tc>
          <w:tcPr>
            <w:tcW w:w="3780" w:type="dxa"/>
            <w:shd w:val="clear" w:color="auto" w:fill="D9D9D9" w:themeFill="background1" w:themeFillShade="D9"/>
            <w:vAlign w:val="center"/>
          </w:tcPr>
          <w:p w:rsidR="00EC4FB6" w:rsidRPr="00EC4FB6" w:rsidRDefault="00EC4FB6" w:rsidP="00EC4FB6">
            <w:pPr>
              <w:jc w:val="center"/>
              <w:rPr>
                <w:rFonts w:cstheme="minorHAnsi"/>
                <w:b/>
                <w:sz w:val="20"/>
                <w:szCs w:val="20"/>
              </w:rPr>
            </w:pPr>
            <w:r>
              <w:rPr>
                <w:rFonts w:cstheme="minorHAnsi"/>
                <w:b/>
                <w:sz w:val="20"/>
                <w:szCs w:val="20"/>
              </w:rPr>
              <w:t>Person Responsible</w:t>
            </w:r>
          </w:p>
        </w:tc>
        <w:tc>
          <w:tcPr>
            <w:tcW w:w="3078" w:type="dxa"/>
            <w:shd w:val="clear" w:color="auto" w:fill="D9D9D9" w:themeFill="background1" w:themeFillShade="D9"/>
            <w:vAlign w:val="center"/>
          </w:tcPr>
          <w:p w:rsidR="00EC4FB6" w:rsidRPr="00EC4FB6" w:rsidRDefault="00EC4FB6" w:rsidP="00EC4FB6">
            <w:pPr>
              <w:jc w:val="center"/>
              <w:rPr>
                <w:rFonts w:cstheme="minorHAnsi"/>
                <w:b/>
                <w:sz w:val="20"/>
                <w:szCs w:val="20"/>
              </w:rPr>
            </w:pPr>
            <w:r w:rsidRPr="00EC4FB6">
              <w:rPr>
                <w:rFonts w:cstheme="minorHAnsi"/>
                <w:b/>
                <w:sz w:val="20"/>
                <w:szCs w:val="20"/>
              </w:rPr>
              <w:t>Due Date</w:t>
            </w:r>
          </w:p>
        </w:tc>
      </w:tr>
      <w:tr w:rsidR="00B3344A" w:rsidRPr="00EC4FB6" w:rsidTr="000B251E">
        <w:trPr>
          <w:trHeight w:val="530"/>
        </w:trPr>
        <w:tc>
          <w:tcPr>
            <w:tcW w:w="7038" w:type="dxa"/>
          </w:tcPr>
          <w:p w:rsidR="00FD65FA" w:rsidRPr="00FD65FA" w:rsidRDefault="001D0E09" w:rsidP="00FD65FA">
            <w:pPr>
              <w:rPr>
                <w:rFonts w:cstheme="minorHAnsi"/>
                <w:sz w:val="20"/>
                <w:szCs w:val="20"/>
              </w:rPr>
            </w:pPr>
            <w:proofErr w:type="gramStart"/>
            <w:r>
              <w:rPr>
                <w:rFonts w:cstheme="minorHAnsi"/>
                <w:sz w:val="20"/>
                <w:szCs w:val="20"/>
              </w:rPr>
              <w:t>1.b</w:t>
            </w:r>
            <w:proofErr w:type="gramEnd"/>
            <w:r>
              <w:rPr>
                <w:rFonts w:cstheme="minorHAnsi"/>
                <w:sz w:val="20"/>
                <w:szCs w:val="20"/>
              </w:rPr>
              <w:t>.  Add Cathy Coleman, AHS math teacher, to team for `13-14.</w:t>
            </w:r>
          </w:p>
        </w:tc>
        <w:tc>
          <w:tcPr>
            <w:tcW w:w="3780" w:type="dxa"/>
          </w:tcPr>
          <w:p w:rsidR="00B0598D" w:rsidRPr="00B0598D" w:rsidRDefault="00B0598D" w:rsidP="00B0598D">
            <w:pPr>
              <w:rPr>
                <w:rFonts w:cstheme="minorHAnsi"/>
                <w:sz w:val="20"/>
                <w:szCs w:val="20"/>
              </w:rPr>
            </w:pPr>
          </w:p>
        </w:tc>
        <w:tc>
          <w:tcPr>
            <w:tcW w:w="3078" w:type="dxa"/>
          </w:tcPr>
          <w:p w:rsidR="00B0598D" w:rsidRDefault="00B0598D" w:rsidP="00B0598D">
            <w:pPr>
              <w:rPr>
                <w:rFonts w:cstheme="minorHAnsi"/>
                <w:sz w:val="20"/>
                <w:szCs w:val="20"/>
              </w:rPr>
            </w:pPr>
          </w:p>
        </w:tc>
      </w:tr>
      <w:tr w:rsidR="00EC4FB6" w:rsidRPr="00EC4FB6" w:rsidTr="000B251E">
        <w:trPr>
          <w:trHeight w:val="530"/>
        </w:trPr>
        <w:tc>
          <w:tcPr>
            <w:tcW w:w="7038" w:type="dxa"/>
          </w:tcPr>
          <w:p w:rsidR="00EC4FB6" w:rsidRPr="00FD65FA" w:rsidRDefault="001D0E09" w:rsidP="00FD65FA">
            <w:pPr>
              <w:rPr>
                <w:rFonts w:cstheme="minorHAnsi"/>
                <w:sz w:val="20"/>
                <w:szCs w:val="20"/>
              </w:rPr>
            </w:pPr>
            <w:r>
              <w:rPr>
                <w:rFonts w:cstheme="minorHAnsi"/>
                <w:sz w:val="20"/>
                <w:szCs w:val="20"/>
              </w:rPr>
              <w:t xml:space="preserve">4.  Identify potential meeting dates/times.  Explore use of webinar, Skype, </w:t>
            </w:r>
            <w:proofErr w:type="spellStart"/>
            <w:proofErr w:type="gramStart"/>
            <w:r>
              <w:rPr>
                <w:rFonts w:cstheme="minorHAnsi"/>
                <w:sz w:val="20"/>
                <w:szCs w:val="20"/>
              </w:rPr>
              <w:t>videoconf</w:t>
            </w:r>
            <w:proofErr w:type="spellEnd"/>
            <w:r>
              <w:rPr>
                <w:rFonts w:cstheme="minorHAnsi"/>
                <w:sz w:val="20"/>
                <w:szCs w:val="20"/>
              </w:rPr>
              <w:t>.,</w:t>
            </w:r>
            <w:proofErr w:type="gramEnd"/>
            <w:r>
              <w:rPr>
                <w:rFonts w:cstheme="minorHAnsi"/>
                <w:sz w:val="20"/>
                <w:szCs w:val="20"/>
              </w:rPr>
              <w:t xml:space="preserve"> etc., for meetings.</w:t>
            </w:r>
          </w:p>
        </w:tc>
        <w:tc>
          <w:tcPr>
            <w:tcW w:w="3780" w:type="dxa"/>
          </w:tcPr>
          <w:p w:rsidR="001C67DD" w:rsidRPr="00EC4FB6" w:rsidRDefault="00901362" w:rsidP="00EC4FB6">
            <w:pPr>
              <w:rPr>
                <w:rFonts w:cstheme="minorHAnsi"/>
                <w:sz w:val="20"/>
                <w:szCs w:val="20"/>
              </w:rPr>
            </w:pPr>
            <w:r>
              <w:rPr>
                <w:rFonts w:cstheme="minorHAnsi"/>
                <w:sz w:val="20"/>
                <w:szCs w:val="20"/>
              </w:rPr>
              <w:t>Robin Adkins</w:t>
            </w:r>
          </w:p>
        </w:tc>
        <w:tc>
          <w:tcPr>
            <w:tcW w:w="3078" w:type="dxa"/>
          </w:tcPr>
          <w:p w:rsidR="00EC4FB6" w:rsidRPr="00EC4FB6" w:rsidRDefault="00901362" w:rsidP="00EC4FB6">
            <w:pPr>
              <w:rPr>
                <w:rFonts w:cstheme="minorHAnsi"/>
                <w:sz w:val="20"/>
                <w:szCs w:val="20"/>
              </w:rPr>
            </w:pPr>
            <w:r>
              <w:rPr>
                <w:rFonts w:cstheme="minorHAnsi"/>
                <w:sz w:val="20"/>
                <w:szCs w:val="20"/>
              </w:rPr>
              <w:t>8-31-13</w:t>
            </w:r>
          </w:p>
        </w:tc>
      </w:tr>
      <w:tr w:rsidR="00EC06CC" w:rsidRPr="00EC4FB6" w:rsidTr="000B251E">
        <w:trPr>
          <w:trHeight w:val="620"/>
        </w:trPr>
        <w:tc>
          <w:tcPr>
            <w:tcW w:w="7038" w:type="dxa"/>
          </w:tcPr>
          <w:p w:rsidR="007F192C" w:rsidRPr="003A3F1E" w:rsidRDefault="00901362" w:rsidP="002E681F">
            <w:pPr>
              <w:rPr>
                <w:rFonts w:cstheme="minorHAnsi"/>
                <w:sz w:val="20"/>
                <w:szCs w:val="20"/>
              </w:rPr>
            </w:pPr>
            <w:r>
              <w:rPr>
                <w:rFonts w:cstheme="minorHAnsi"/>
                <w:sz w:val="20"/>
                <w:szCs w:val="20"/>
              </w:rPr>
              <w:t>5.  Get sample TSI questions from IHE members.</w:t>
            </w:r>
            <w:r w:rsidR="00037242">
              <w:rPr>
                <w:rFonts w:cstheme="minorHAnsi"/>
                <w:sz w:val="20"/>
                <w:szCs w:val="20"/>
              </w:rPr>
              <w:t xml:space="preserve">  Kim Seward will provide TSI update at next AVATAR meeting.</w:t>
            </w:r>
          </w:p>
        </w:tc>
        <w:tc>
          <w:tcPr>
            <w:tcW w:w="3780" w:type="dxa"/>
          </w:tcPr>
          <w:p w:rsidR="00932067" w:rsidRPr="00EC4FB6" w:rsidRDefault="00901362" w:rsidP="00EC4FB6">
            <w:pPr>
              <w:rPr>
                <w:rFonts w:cstheme="minorHAnsi"/>
                <w:sz w:val="20"/>
                <w:szCs w:val="20"/>
              </w:rPr>
            </w:pPr>
            <w:r>
              <w:rPr>
                <w:rFonts w:cstheme="minorHAnsi"/>
                <w:sz w:val="20"/>
                <w:szCs w:val="20"/>
              </w:rPr>
              <w:t>Robin Adkins</w:t>
            </w:r>
            <w:r w:rsidR="00037242">
              <w:rPr>
                <w:rFonts w:cstheme="minorHAnsi"/>
                <w:sz w:val="20"/>
                <w:szCs w:val="20"/>
              </w:rPr>
              <w:t>, Kim Seward</w:t>
            </w:r>
          </w:p>
        </w:tc>
        <w:tc>
          <w:tcPr>
            <w:tcW w:w="3078" w:type="dxa"/>
          </w:tcPr>
          <w:p w:rsidR="00932067" w:rsidRPr="00EC4FB6" w:rsidRDefault="00901362" w:rsidP="00EC06CC">
            <w:pPr>
              <w:rPr>
                <w:rFonts w:cstheme="minorHAnsi"/>
                <w:sz w:val="20"/>
                <w:szCs w:val="20"/>
              </w:rPr>
            </w:pPr>
            <w:r>
              <w:rPr>
                <w:rFonts w:cstheme="minorHAnsi"/>
                <w:sz w:val="20"/>
                <w:szCs w:val="20"/>
              </w:rPr>
              <w:t>8-31-13</w:t>
            </w:r>
          </w:p>
        </w:tc>
      </w:tr>
      <w:tr w:rsidR="00EC06CC" w:rsidRPr="00EC4FB6" w:rsidTr="000B251E">
        <w:trPr>
          <w:trHeight w:val="620"/>
        </w:trPr>
        <w:tc>
          <w:tcPr>
            <w:tcW w:w="7038" w:type="dxa"/>
          </w:tcPr>
          <w:p w:rsidR="00037242" w:rsidRDefault="00901362" w:rsidP="00901362">
            <w:pPr>
              <w:rPr>
                <w:rFonts w:cstheme="minorHAnsi"/>
                <w:sz w:val="20"/>
                <w:szCs w:val="20"/>
              </w:rPr>
            </w:pPr>
            <w:r>
              <w:rPr>
                <w:rFonts w:cstheme="minorHAnsi"/>
                <w:sz w:val="20"/>
                <w:szCs w:val="20"/>
              </w:rPr>
              <w:lastRenderedPageBreak/>
              <w:t xml:space="preserve">6.  </w:t>
            </w:r>
            <w:r w:rsidR="00037242">
              <w:rPr>
                <w:rFonts w:cstheme="minorHAnsi"/>
                <w:sz w:val="20"/>
                <w:szCs w:val="20"/>
              </w:rPr>
              <w:t>AVATAR:</w:t>
            </w:r>
          </w:p>
          <w:p w:rsidR="00901362" w:rsidRPr="00901362" w:rsidRDefault="00901362" w:rsidP="00901362">
            <w:pPr>
              <w:rPr>
                <w:rFonts w:cstheme="minorHAnsi"/>
                <w:sz w:val="20"/>
                <w:szCs w:val="20"/>
              </w:rPr>
            </w:pPr>
            <w:r w:rsidRPr="00901362">
              <w:rPr>
                <w:rFonts w:cstheme="minorHAnsi"/>
                <w:sz w:val="20"/>
                <w:szCs w:val="20"/>
              </w:rPr>
              <w:t>Responsibilities for</w:t>
            </w:r>
            <w:r w:rsidR="00037242">
              <w:rPr>
                <w:rFonts w:cstheme="minorHAnsi"/>
                <w:sz w:val="20"/>
                <w:szCs w:val="20"/>
              </w:rPr>
              <w:t xml:space="preserve"> 7-25-13</w:t>
            </w:r>
            <w:r w:rsidRPr="00901362">
              <w:rPr>
                <w:rFonts w:cstheme="minorHAnsi"/>
                <w:sz w:val="20"/>
                <w:szCs w:val="20"/>
              </w:rPr>
              <w:t xml:space="preserve"> presentation materials:</w:t>
            </w:r>
          </w:p>
          <w:p w:rsidR="00901362" w:rsidRPr="00901362" w:rsidRDefault="00901362" w:rsidP="00901362">
            <w:pPr>
              <w:rPr>
                <w:rFonts w:cstheme="minorHAnsi"/>
                <w:sz w:val="20"/>
                <w:szCs w:val="20"/>
              </w:rPr>
            </w:pPr>
            <w:r w:rsidRPr="00901362">
              <w:rPr>
                <w:rFonts w:cstheme="minorHAnsi"/>
                <w:sz w:val="20"/>
                <w:szCs w:val="20"/>
              </w:rPr>
              <w:t xml:space="preserve">--Gregg will add Robin’s PPT slides to </w:t>
            </w:r>
            <w:proofErr w:type="spellStart"/>
            <w:r w:rsidRPr="00901362">
              <w:rPr>
                <w:rFonts w:cstheme="minorHAnsi"/>
                <w:sz w:val="20"/>
                <w:szCs w:val="20"/>
              </w:rPr>
              <w:t>Prezi</w:t>
            </w:r>
            <w:proofErr w:type="spellEnd"/>
            <w:r w:rsidRPr="00901362">
              <w:rPr>
                <w:rFonts w:cstheme="minorHAnsi"/>
                <w:sz w:val="20"/>
                <w:szCs w:val="20"/>
              </w:rPr>
              <w:t xml:space="preserve"> file and complete presentation slides. Send to Robin, Beth &amp; Pam for review.</w:t>
            </w:r>
          </w:p>
          <w:p w:rsidR="00901362" w:rsidRPr="00901362" w:rsidRDefault="00901362" w:rsidP="00901362">
            <w:pPr>
              <w:rPr>
                <w:rFonts w:cstheme="minorHAnsi"/>
                <w:sz w:val="20"/>
                <w:szCs w:val="20"/>
              </w:rPr>
            </w:pPr>
            <w:r w:rsidRPr="00901362">
              <w:rPr>
                <w:rFonts w:cstheme="minorHAnsi"/>
                <w:sz w:val="20"/>
                <w:szCs w:val="20"/>
              </w:rPr>
              <w:t>--Pam will create blank template file from Cheryl’s design and send to Robin for printing copies for audience participation portion.</w:t>
            </w:r>
          </w:p>
          <w:p w:rsidR="00901362" w:rsidRPr="00901362" w:rsidRDefault="00901362" w:rsidP="00901362">
            <w:pPr>
              <w:rPr>
                <w:rFonts w:cstheme="minorHAnsi"/>
                <w:sz w:val="20"/>
                <w:szCs w:val="20"/>
              </w:rPr>
            </w:pPr>
            <w:r w:rsidRPr="00901362">
              <w:rPr>
                <w:rFonts w:cstheme="minorHAnsi"/>
                <w:sz w:val="20"/>
                <w:szCs w:val="20"/>
              </w:rPr>
              <w:t>--Beth will organize samples for showing at the presentation &amp; will send Gregg some samples to add to presentation file</w:t>
            </w:r>
          </w:p>
          <w:p w:rsidR="00901362" w:rsidRPr="00901362" w:rsidRDefault="00901362" w:rsidP="00901362">
            <w:pPr>
              <w:rPr>
                <w:rFonts w:cstheme="minorHAnsi"/>
                <w:sz w:val="20"/>
                <w:szCs w:val="20"/>
              </w:rPr>
            </w:pPr>
            <w:r w:rsidRPr="00901362">
              <w:rPr>
                <w:rFonts w:cstheme="minorHAnsi"/>
                <w:sz w:val="20"/>
                <w:szCs w:val="20"/>
              </w:rPr>
              <w:t xml:space="preserve">--Gregg will create a </w:t>
            </w:r>
            <w:proofErr w:type="spellStart"/>
            <w:r w:rsidRPr="00901362">
              <w:rPr>
                <w:rFonts w:cstheme="minorHAnsi"/>
                <w:sz w:val="20"/>
                <w:szCs w:val="20"/>
              </w:rPr>
              <w:t>dropbox</w:t>
            </w:r>
            <w:proofErr w:type="spellEnd"/>
            <w:r w:rsidRPr="00901362">
              <w:rPr>
                <w:rFonts w:cstheme="minorHAnsi"/>
                <w:sz w:val="20"/>
                <w:szCs w:val="20"/>
              </w:rPr>
              <w:t xml:space="preserve"> folder for files to be uploaded and accessible to participants.</w:t>
            </w:r>
          </w:p>
          <w:p w:rsidR="001D449B" w:rsidRDefault="00901362" w:rsidP="00901362">
            <w:pPr>
              <w:rPr>
                <w:rFonts w:cstheme="minorHAnsi"/>
                <w:sz w:val="20"/>
                <w:szCs w:val="20"/>
              </w:rPr>
            </w:pPr>
            <w:r w:rsidRPr="00901362">
              <w:rPr>
                <w:rFonts w:cstheme="minorHAnsi"/>
                <w:sz w:val="20"/>
                <w:szCs w:val="20"/>
              </w:rPr>
              <w:t>--Robin will request a document camera for the session so that participants can present their sample pages.</w:t>
            </w:r>
          </w:p>
          <w:p w:rsidR="00037242" w:rsidRDefault="00037242" w:rsidP="00901362">
            <w:pPr>
              <w:rPr>
                <w:rFonts w:cstheme="minorHAnsi"/>
                <w:sz w:val="20"/>
                <w:szCs w:val="20"/>
              </w:rPr>
            </w:pPr>
            <w:r>
              <w:rPr>
                <w:rFonts w:cstheme="minorHAnsi"/>
                <w:sz w:val="20"/>
                <w:szCs w:val="20"/>
              </w:rPr>
              <w:t>No team members will be available for 8-21-13 i3 Conference.  Adkins contact Gwen Hicks, R16, to cancel the session.</w:t>
            </w:r>
          </w:p>
          <w:p w:rsidR="00037242" w:rsidRDefault="00037242" w:rsidP="00901362">
            <w:pPr>
              <w:rPr>
                <w:rFonts w:cstheme="minorHAnsi"/>
                <w:sz w:val="20"/>
                <w:szCs w:val="20"/>
              </w:rPr>
            </w:pPr>
          </w:p>
          <w:p w:rsidR="00037242" w:rsidRDefault="00037242" w:rsidP="00901362">
            <w:pPr>
              <w:rPr>
                <w:rFonts w:cstheme="minorHAnsi"/>
                <w:sz w:val="20"/>
                <w:szCs w:val="20"/>
              </w:rPr>
            </w:pPr>
            <w:r>
              <w:rPr>
                <w:rFonts w:cstheme="minorHAnsi"/>
                <w:sz w:val="20"/>
                <w:szCs w:val="20"/>
              </w:rPr>
              <w:t>6.  P16 Content Coordinators:</w:t>
            </w:r>
          </w:p>
          <w:p w:rsidR="00037242" w:rsidRPr="003A3F1E" w:rsidRDefault="00037242" w:rsidP="00901362">
            <w:pPr>
              <w:rPr>
                <w:rFonts w:cstheme="minorHAnsi"/>
                <w:sz w:val="20"/>
                <w:szCs w:val="20"/>
              </w:rPr>
            </w:pPr>
            <w:r>
              <w:rPr>
                <w:rFonts w:cstheme="minorHAnsi"/>
                <w:sz w:val="20"/>
                <w:szCs w:val="20"/>
              </w:rPr>
              <w:t>--Schedule meeting with all four Content Coordinators to discuss expansion of AVATAR to ELA as well as application of lessons learned to all subjects.</w:t>
            </w:r>
          </w:p>
        </w:tc>
        <w:tc>
          <w:tcPr>
            <w:tcW w:w="3780" w:type="dxa"/>
          </w:tcPr>
          <w:p w:rsidR="00EC06CC" w:rsidRDefault="00901362" w:rsidP="00EC4FB6">
            <w:pPr>
              <w:rPr>
                <w:rFonts w:cstheme="minorHAnsi"/>
                <w:sz w:val="20"/>
                <w:szCs w:val="20"/>
              </w:rPr>
            </w:pPr>
            <w:r>
              <w:rPr>
                <w:rFonts w:cstheme="minorHAnsi"/>
                <w:sz w:val="20"/>
                <w:szCs w:val="20"/>
              </w:rPr>
              <w:t>Gregg Lawler, Pam Walker, Beth Summers, Robin Adkins</w:t>
            </w:r>
          </w:p>
          <w:p w:rsidR="00037242" w:rsidRDefault="00037242" w:rsidP="00EC4FB6">
            <w:pPr>
              <w:rPr>
                <w:rFonts w:cstheme="minorHAnsi"/>
                <w:sz w:val="20"/>
                <w:szCs w:val="20"/>
              </w:rPr>
            </w:pPr>
          </w:p>
          <w:p w:rsidR="00037242" w:rsidRDefault="00037242" w:rsidP="00EC4FB6">
            <w:pPr>
              <w:rPr>
                <w:rFonts w:cstheme="minorHAnsi"/>
                <w:sz w:val="20"/>
                <w:szCs w:val="20"/>
              </w:rPr>
            </w:pPr>
          </w:p>
          <w:p w:rsidR="00037242" w:rsidRDefault="00037242" w:rsidP="00EC4FB6">
            <w:pPr>
              <w:rPr>
                <w:rFonts w:cstheme="minorHAnsi"/>
                <w:sz w:val="20"/>
                <w:szCs w:val="20"/>
              </w:rPr>
            </w:pPr>
          </w:p>
          <w:p w:rsidR="00037242" w:rsidRDefault="00037242" w:rsidP="00EC4FB6">
            <w:pPr>
              <w:rPr>
                <w:rFonts w:cstheme="minorHAnsi"/>
                <w:sz w:val="20"/>
                <w:szCs w:val="20"/>
              </w:rPr>
            </w:pPr>
          </w:p>
          <w:p w:rsidR="00037242" w:rsidRDefault="00037242" w:rsidP="00EC4FB6">
            <w:pPr>
              <w:rPr>
                <w:rFonts w:cstheme="minorHAnsi"/>
                <w:sz w:val="20"/>
                <w:szCs w:val="20"/>
              </w:rPr>
            </w:pPr>
          </w:p>
          <w:p w:rsidR="00037242" w:rsidRDefault="00037242" w:rsidP="00EC4FB6">
            <w:pPr>
              <w:rPr>
                <w:rFonts w:cstheme="minorHAnsi"/>
                <w:sz w:val="20"/>
                <w:szCs w:val="20"/>
              </w:rPr>
            </w:pPr>
          </w:p>
          <w:p w:rsidR="00037242" w:rsidRDefault="00037242" w:rsidP="00EC4FB6">
            <w:pPr>
              <w:rPr>
                <w:rFonts w:cstheme="minorHAnsi"/>
                <w:sz w:val="20"/>
                <w:szCs w:val="20"/>
              </w:rPr>
            </w:pPr>
          </w:p>
          <w:p w:rsidR="00037242" w:rsidRDefault="00037242" w:rsidP="00EC4FB6">
            <w:pPr>
              <w:rPr>
                <w:rFonts w:cstheme="minorHAnsi"/>
                <w:sz w:val="20"/>
                <w:szCs w:val="20"/>
              </w:rPr>
            </w:pPr>
          </w:p>
          <w:p w:rsidR="00037242" w:rsidRDefault="00037242" w:rsidP="00EC4FB6">
            <w:pPr>
              <w:rPr>
                <w:rFonts w:cstheme="minorHAnsi"/>
                <w:sz w:val="20"/>
                <w:szCs w:val="20"/>
              </w:rPr>
            </w:pPr>
          </w:p>
          <w:p w:rsidR="00037242" w:rsidRDefault="00037242" w:rsidP="00EC4FB6">
            <w:pPr>
              <w:rPr>
                <w:rFonts w:cstheme="minorHAnsi"/>
                <w:sz w:val="20"/>
                <w:szCs w:val="20"/>
              </w:rPr>
            </w:pPr>
          </w:p>
          <w:p w:rsidR="00037242" w:rsidRDefault="00037242" w:rsidP="00EC4FB6">
            <w:pPr>
              <w:rPr>
                <w:rFonts w:cstheme="minorHAnsi"/>
                <w:sz w:val="20"/>
                <w:szCs w:val="20"/>
              </w:rPr>
            </w:pPr>
          </w:p>
          <w:p w:rsidR="0021389F" w:rsidRDefault="0021389F" w:rsidP="00EC4FB6">
            <w:pPr>
              <w:rPr>
                <w:rFonts w:cstheme="minorHAnsi"/>
                <w:sz w:val="20"/>
                <w:szCs w:val="20"/>
              </w:rPr>
            </w:pPr>
          </w:p>
          <w:p w:rsidR="0021389F" w:rsidRDefault="0021389F" w:rsidP="00EC4FB6">
            <w:pPr>
              <w:rPr>
                <w:rFonts w:cstheme="minorHAnsi"/>
                <w:sz w:val="20"/>
                <w:szCs w:val="20"/>
              </w:rPr>
            </w:pPr>
          </w:p>
          <w:p w:rsidR="00037242" w:rsidRPr="00EC4FB6" w:rsidRDefault="00037242" w:rsidP="00EC4FB6">
            <w:pPr>
              <w:rPr>
                <w:rFonts w:cstheme="minorHAnsi"/>
                <w:sz w:val="20"/>
                <w:szCs w:val="20"/>
              </w:rPr>
            </w:pPr>
            <w:r>
              <w:rPr>
                <w:rFonts w:cstheme="minorHAnsi"/>
                <w:sz w:val="20"/>
                <w:szCs w:val="20"/>
              </w:rPr>
              <w:t>Robin Adkins</w:t>
            </w:r>
          </w:p>
        </w:tc>
        <w:tc>
          <w:tcPr>
            <w:tcW w:w="3078" w:type="dxa"/>
          </w:tcPr>
          <w:p w:rsidR="00EC06CC" w:rsidRDefault="00901362" w:rsidP="00EC4FB6">
            <w:pPr>
              <w:rPr>
                <w:rFonts w:cstheme="minorHAnsi"/>
                <w:sz w:val="20"/>
                <w:szCs w:val="20"/>
              </w:rPr>
            </w:pPr>
            <w:r>
              <w:rPr>
                <w:rFonts w:cstheme="minorHAnsi"/>
                <w:sz w:val="20"/>
                <w:szCs w:val="20"/>
              </w:rPr>
              <w:t>7-24-13</w:t>
            </w:r>
          </w:p>
          <w:p w:rsidR="00037242" w:rsidRDefault="00037242" w:rsidP="00EC4FB6">
            <w:pPr>
              <w:rPr>
                <w:rFonts w:cstheme="minorHAnsi"/>
                <w:sz w:val="20"/>
                <w:szCs w:val="20"/>
              </w:rPr>
            </w:pPr>
          </w:p>
          <w:p w:rsidR="00037242" w:rsidRDefault="00037242" w:rsidP="00EC4FB6">
            <w:pPr>
              <w:rPr>
                <w:rFonts w:cstheme="minorHAnsi"/>
                <w:sz w:val="20"/>
                <w:szCs w:val="20"/>
              </w:rPr>
            </w:pPr>
          </w:p>
          <w:p w:rsidR="00037242" w:rsidRDefault="00037242" w:rsidP="00EC4FB6">
            <w:pPr>
              <w:rPr>
                <w:rFonts w:cstheme="minorHAnsi"/>
                <w:sz w:val="20"/>
                <w:szCs w:val="20"/>
              </w:rPr>
            </w:pPr>
          </w:p>
          <w:p w:rsidR="00037242" w:rsidRDefault="00037242" w:rsidP="00EC4FB6">
            <w:pPr>
              <w:rPr>
                <w:rFonts w:cstheme="minorHAnsi"/>
                <w:sz w:val="20"/>
                <w:szCs w:val="20"/>
              </w:rPr>
            </w:pPr>
          </w:p>
          <w:p w:rsidR="00037242" w:rsidRDefault="00037242" w:rsidP="00EC4FB6">
            <w:pPr>
              <w:rPr>
                <w:rFonts w:cstheme="minorHAnsi"/>
                <w:sz w:val="20"/>
                <w:szCs w:val="20"/>
              </w:rPr>
            </w:pPr>
          </w:p>
          <w:p w:rsidR="00037242" w:rsidRDefault="00037242" w:rsidP="00EC4FB6">
            <w:pPr>
              <w:rPr>
                <w:rFonts w:cstheme="minorHAnsi"/>
                <w:sz w:val="20"/>
                <w:szCs w:val="20"/>
              </w:rPr>
            </w:pPr>
          </w:p>
          <w:p w:rsidR="00037242" w:rsidRDefault="00037242" w:rsidP="00EC4FB6">
            <w:pPr>
              <w:rPr>
                <w:rFonts w:cstheme="minorHAnsi"/>
                <w:sz w:val="20"/>
                <w:szCs w:val="20"/>
              </w:rPr>
            </w:pPr>
          </w:p>
          <w:p w:rsidR="00037242" w:rsidRDefault="00037242" w:rsidP="00EC4FB6">
            <w:pPr>
              <w:rPr>
                <w:rFonts w:cstheme="minorHAnsi"/>
                <w:sz w:val="20"/>
                <w:szCs w:val="20"/>
              </w:rPr>
            </w:pPr>
          </w:p>
          <w:p w:rsidR="00037242" w:rsidRDefault="00037242" w:rsidP="00EC4FB6">
            <w:pPr>
              <w:rPr>
                <w:rFonts w:cstheme="minorHAnsi"/>
                <w:sz w:val="20"/>
                <w:szCs w:val="20"/>
              </w:rPr>
            </w:pPr>
          </w:p>
          <w:p w:rsidR="00037242" w:rsidRDefault="00037242" w:rsidP="00EC4FB6">
            <w:pPr>
              <w:rPr>
                <w:rFonts w:cstheme="minorHAnsi"/>
                <w:sz w:val="20"/>
                <w:szCs w:val="20"/>
              </w:rPr>
            </w:pPr>
          </w:p>
          <w:p w:rsidR="00037242" w:rsidRDefault="00037242" w:rsidP="00EC4FB6">
            <w:pPr>
              <w:rPr>
                <w:rFonts w:cstheme="minorHAnsi"/>
                <w:sz w:val="20"/>
                <w:szCs w:val="20"/>
              </w:rPr>
            </w:pPr>
          </w:p>
          <w:p w:rsidR="00037242" w:rsidRDefault="00037242" w:rsidP="00EC4FB6">
            <w:pPr>
              <w:rPr>
                <w:rFonts w:cstheme="minorHAnsi"/>
                <w:sz w:val="20"/>
                <w:szCs w:val="20"/>
              </w:rPr>
            </w:pPr>
          </w:p>
          <w:p w:rsidR="0021389F" w:rsidRDefault="0021389F" w:rsidP="00EC4FB6">
            <w:pPr>
              <w:rPr>
                <w:rFonts w:cstheme="minorHAnsi"/>
                <w:sz w:val="20"/>
                <w:szCs w:val="20"/>
              </w:rPr>
            </w:pPr>
          </w:p>
          <w:p w:rsidR="0021389F" w:rsidRDefault="0021389F" w:rsidP="00EC4FB6">
            <w:pPr>
              <w:rPr>
                <w:rFonts w:cstheme="minorHAnsi"/>
                <w:sz w:val="20"/>
                <w:szCs w:val="20"/>
              </w:rPr>
            </w:pPr>
          </w:p>
          <w:p w:rsidR="00037242" w:rsidRPr="00EC4FB6" w:rsidRDefault="00037242" w:rsidP="00EC4FB6">
            <w:pPr>
              <w:rPr>
                <w:rFonts w:cstheme="minorHAnsi"/>
                <w:sz w:val="20"/>
                <w:szCs w:val="20"/>
              </w:rPr>
            </w:pPr>
            <w:r>
              <w:rPr>
                <w:rFonts w:cstheme="minorHAnsi"/>
                <w:sz w:val="20"/>
                <w:szCs w:val="20"/>
              </w:rPr>
              <w:t>7-16-13</w:t>
            </w:r>
          </w:p>
        </w:tc>
      </w:tr>
      <w:tr w:rsidR="005167C5" w:rsidRPr="00EC4FB6" w:rsidTr="007B6C15">
        <w:trPr>
          <w:trHeight w:val="620"/>
        </w:trPr>
        <w:tc>
          <w:tcPr>
            <w:tcW w:w="13896" w:type="dxa"/>
            <w:gridSpan w:val="3"/>
            <w:shd w:val="clear" w:color="auto" w:fill="D9D9D9" w:themeFill="background1" w:themeFillShade="D9"/>
            <w:vAlign w:val="center"/>
          </w:tcPr>
          <w:p w:rsidR="005167C5" w:rsidRPr="00EC4FB6" w:rsidRDefault="005167C5" w:rsidP="007B6C15">
            <w:pPr>
              <w:jc w:val="center"/>
              <w:rPr>
                <w:rFonts w:cstheme="minorHAnsi"/>
                <w:sz w:val="20"/>
                <w:szCs w:val="20"/>
              </w:rPr>
            </w:pPr>
            <w:r w:rsidRPr="00EC4FB6">
              <w:rPr>
                <w:rFonts w:cstheme="minorHAnsi"/>
                <w:b/>
                <w:sz w:val="20"/>
                <w:szCs w:val="20"/>
              </w:rPr>
              <w:t>Notes</w:t>
            </w:r>
          </w:p>
        </w:tc>
      </w:tr>
      <w:tr w:rsidR="005167C5" w:rsidRPr="00EC4FB6" w:rsidTr="006C4F25">
        <w:trPr>
          <w:trHeight w:val="2861"/>
        </w:trPr>
        <w:tc>
          <w:tcPr>
            <w:tcW w:w="13896" w:type="dxa"/>
            <w:gridSpan w:val="3"/>
          </w:tcPr>
          <w:p w:rsidR="00037242" w:rsidRDefault="00037242" w:rsidP="006C2157">
            <w:pPr>
              <w:rPr>
                <w:rFonts w:cstheme="minorHAnsi"/>
                <w:sz w:val="20"/>
                <w:szCs w:val="20"/>
              </w:rPr>
            </w:pPr>
            <w:r>
              <w:rPr>
                <w:rFonts w:cstheme="minorHAnsi"/>
                <w:sz w:val="20"/>
                <w:szCs w:val="20"/>
              </w:rPr>
              <w:t>Discussions revolved around agenda items, the above action items, and the following notes.</w:t>
            </w:r>
          </w:p>
          <w:p w:rsidR="00037242" w:rsidRDefault="00037242" w:rsidP="006C2157">
            <w:pPr>
              <w:rPr>
                <w:rFonts w:cstheme="minorHAnsi"/>
                <w:b/>
                <w:sz w:val="20"/>
                <w:szCs w:val="20"/>
                <w:u w:val="single"/>
              </w:rPr>
            </w:pPr>
          </w:p>
          <w:p w:rsidR="001D0E09" w:rsidRDefault="001D0E09" w:rsidP="006C2157">
            <w:pPr>
              <w:rPr>
                <w:rFonts w:cstheme="minorHAnsi"/>
                <w:b/>
                <w:sz w:val="20"/>
                <w:szCs w:val="20"/>
                <w:u w:val="single"/>
              </w:rPr>
            </w:pPr>
            <w:r>
              <w:rPr>
                <w:rFonts w:cstheme="minorHAnsi"/>
                <w:b/>
                <w:sz w:val="20"/>
                <w:szCs w:val="20"/>
                <w:u w:val="single"/>
              </w:rPr>
              <w:t>7/15/2013 OTHER NOTES:</w:t>
            </w:r>
          </w:p>
          <w:p w:rsidR="001D0E09" w:rsidRPr="00901362" w:rsidRDefault="001D0E09" w:rsidP="001D0E09">
            <w:pPr>
              <w:rPr>
                <w:rFonts w:cstheme="minorHAnsi"/>
                <w:iCs/>
                <w:sz w:val="20"/>
                <w:szCs w:val="20"/>
              </w:rPr>
            </w:pPr>
            <w:r w:rsidRPr="00901362">
              <w:rPr>
                <w:rFonts w:cstheme="minorHAnsi"/>
                <w:iCs/>
                <w:sz w:val="20"/>
                <w:szCs w:val="20"/>
              </w:rPr>
              <w:t>2.  After introducti</w:t>
            </w:r>
            <w:r w:rsidR="0021389F">
              <w:rPr>
                <w:rFonts w:cstheme="minorHAnsi"/>
                <w:iCs/>
                <w:sz w:val="20"/>
                <w:szCs w:val="20"/>
              </w:rPr>
              <w:t xml:space="preserve">ons of Shona and Cathy, </w:t>
            </w:r>
            <w:r w:rsidRPr="00901362">
              <w:rPr>
                <w:rFonts w:cstheme="minorHAnsi"/>
                <w:iCs/>
                <w:sz w:val="20"/>
                <w:szCs w:val="20"/>
              </w:rPr>
              <w:t>a brief overview of the statewide AVATAR initiative and the Region XVI-specific group</w:t>
            </w:r>
            <w:r w:rsidR="0021389F">
              <w:rPr>
                <w:rFonts w:cstheme="minorHAnsi"/>
                <w:iCs/>
                <w:sz w:val="20"/>
                <w:szCs w:val="20"/>
              </w:rPr>
              <w:t xml:space="preserve"> was provided</w:t>
            </w:r>
            <w:r w:rsidRPr="00901362">
              <w:rPr>
                <w:rFonts w:cstheme="minorHAnsi"/>
                <w:iCs/>
                <w:sz w:val="20"/>
                <w:szCs w:val="20"/>
              </w:rPr>
              <w:t xml:space="preserve"> to Shona and Cathy. Discussed the origin of the math journals idea, review of college exams and grade data from IHE.</w:t>
            </w:r>
          </w:p>
          <w:p w:rsidR="001D0E09" w:rsidRPr="00901362" w:rsidRDefault="001D0E09" w:rsidP="001D0E09">
            <w:pPr>
              <w:rPr>
                <w:rFonts w:cstheme="minorHAnsi"/>
                <w:iCs/>
                <w:sz w:val="20"/>
                <w:szCs w:val="20"/>
              </w:rPr>
            </w:pPr>
            <w:r w:rsidRPr="00901362">
              <w:rPr>
                <w:rFonts w:cstheme="minorHAnsi"/>
                <w:iCs/>
                <w:sz w:val="20"/>
                <w:szCs w:val="20"/>
              </w:rPr>
              <w:t>-Demo projects review: Beth and Cathy spoke to group about the journals that were created at Frank Phillips &amp; AHS:</w:t>
            </w:r>
          </w:p>
          <w:p w:rsidR="001D0E09" w:rsidRPr="00901362" w:rsidRDefault="001D0E09" w:rsidP="001D0E09">
            <w:pPr>
              <w:numPr>
                <w:ilvl w:val="1"/>
                <w:numId w:val="12"/>
              </w:numPr>
              <w:rPr>
                <w:rFonts w:cstheme="minorHAnsi"/>
                <w:iCs/>
                <w:sz w:val="20"/>
                <w:szCs w:val="20"/>
              </w:rPr>
            </w:pPr>
            <w:r w:rsidRPr="00901362">
              <w:rPr>
                <w:rFonts w:cstheme="minorHAnsi"/>
                <w:iCs/>
                <w:sz w:val="20"/>
                <w:szCs w:val="20"/>
              </w:rPr>
              <w:t>Cathy Coleman, AHS (</w:t>
            </w:r>
            <w:proofErr w:type="spellStart"/>
            <w:r w:rsidRPr="00901362">
              <w:rPr>
                <w:rFonts w:cstheme="minorHAnsi"/>
                <w:iCs/>
                <w:sz w:val="20"/>
                <w:szCs w:val="20"/>
              </w:rPr>
              <w:t>Precalculus</w:t>
            </w:r>
            <w:proofErr w:type="spellEnd"/>
            <w:r w:rsidRPr="00901362">
              <w:rPr>
                <w:rFonts w:cstheme="minorHAnsi"/>
                <w:iCs/>
                <w:sz w:val="20"/>
                <w:szCs w:val="20"/>
              </w:rPr>
              <w:t xml:space="preserve"> course)</w:t>
            </w:r>
          </w:p>
          <w:p w:rsidR="001D0E09" w:rsidRPr="00901362" w:rsidRDefault="001D0E09" w:rsidP="001D0E09">
            <w:pPr>
              <w:numPr>
                <w:ilvl w:val="2"/>
                <w:numId w:val="12"/>
              </w:numPr>
              <w:rPr>
                <w:rFonts w:cstheme="minorHAnsi"/>
                <w:iCs/>
                <w:sz w:val="20"/>
                <w:szCs w:val="20"/>
              </w:rPr>
            </w:pPr>
            <w:r w:rsidRPr="00901362">
              <w:rPr>
                <w:rFonts w:cstheme="minorHAnsi"/>
                <w:iCs/>
                <w:sz w:val="20"/>
                <w:szCs w:val="20"/>
              </w:rPr>
              <w:t>Used spiral notebooks as medium for journaling</w:t>
            </w:r>
          </w:p>
          <w:p w:rsidR="001D0E09" w:rsidRPr="00901362" w:rsidRDefault="00901362" w:rsidP="001D0E09">
            <w:pPr>
              <w:numPr>
                <w:ilvl w:val="2"/>
                <w:numId w:val="12"/>
              </w:numPr>
              <w:rPr>
                <w:rFonts w:cstheme="minorHAnsi"/>
                <w:iCs/>
                <w:sz w:val="20"/>
                <w:szCs w:val="20"/>
              </w:rPr>
            </w:pPr>
            <w:r>
              <w:rPr>
                <w:rFonts w:cstheme="minorHAnsi"/>
                <w:iCs/>
                <w:sz w:val="20"/>
                <w:szCs w:val="20"/>
              </w:rPr>
              <w:t>This was a t</w:t>
            </w:r>
            <w:r w:rsidR="001D0E09" w:rsidRPr="00901362">
              <w:rPr>
                <w:rFonts w:cstheme="minorHAnsi"/>
                <w:iCs/>
                <w:sz w:val="20"/>
                <w:szCs w:val="20"/>
              </w:rPr>
              <w:t>wo-week trial</w:t>
            </w:r>
            <w:r w:rsidR="00037242">
              <w:rPr>
                <w:rFonts w:cstheme="minorHAnsi"/>
                <w:iCs/>
                <w:sz w:val="20"/>
                <w:szCs w:val="20"/>
              </w:rPr>
              <w:t xml:space="preserve"> at the end of the school year</w:t>
            </w:r>
            <w:r>
              <w:rPr>
                <w:rFonts w:cstheme="minorHAnsi"/>
                <w:iCs/>
                <w:sz w:val="20"/>
                <w:szCs w:val="20"/>
              </w:rPr>
              <w:t xml:space="preserve">.  Students will create the journal throughout `13-14 school </w:t>
            </w:r>
            <w:proofErr w:type="gramStart"/>
            <w:r>
              <w:rPr>
                <w:rFonts w:cstheme="minorHAnsi"/>
                <w:iCs/>
                <w:sz w:val="20"/>
                <w:szCs w:val="20"/>
              </w:rPr>
              <w:t>year</w:t>
            </w:r>
            <w:proofErr w:type="gramEnd"/>
            <w:r>
              <w:rPr>
                <w:rFonts w:cstheme="minorHAnsi"/>
                <w:iCs/>
                <w:sz w:val="20"/>
                <w:szCs w:val="20"/>
              </w:rPr>
              <w:t>.</w:t>
            </w:r>
          </w:p>
          <w:p w:rsidR="001D0E09" w:rsidRPr="00901362" w:rsidRDefault="001D0E09" w:rsidP="001D0E09">
            <w:pPr>
              <w:numPr>
                <w:ilvl w:val="2"/>
                <w:numId w:val="12"/>
              </w:numPr>
              <w:rPr>
                <w:rFonts w:cstheme="minorHAnsi"/>
                <w:iCs/>
                <w:sz w:val="20"/>
                <w:szCs w:val="20"/>
              </w:rPr>
            </w:pPr>
            <w:r w:rsidRPr="00901362">
              <w:rPr>
                <w:rFonts w:cstheme="minorHAnsi"/>
                <w:iCs/>
                <w:sz w:val="20"/>
                <w:szCs w:val="20"/>
              </w:rPr>
              <w:t>Created SMART Board presentations to go along with the journal lessons</w:t>
            </w:r>
          </w:p>
          <w:p w:rsidR="001D0E09" w:rsidRPr="00901362" w:rsidRDefault="001D0E09" w:rsidP="001D0E09">
            <w:pPr>
              <w:numPr>
                <w:ilvl w:val="2"/>
                <w:numId w:val="12"/>
              </w:numPr>
              <w:rPr>
                <w:rFonts w:cstheme="minorHAnsi"/>
                <w:iCs/>
                <w:sz w:val="20"/>
                <w:szCs w:val="20"/>
              </w:rPr>
            </w:pPr>
            <w:r w:rsidRPr="00901362">
              <w:rPr>
                <w:rFonts w:cstheme="minorHAnsi"/>
                <w:iCs/>
                <w:sz w:val="20"/>
                <w:szCs w:val="20"/>
              </w:rPr>
              <w:t>Students created a table of contents &amp; tabbed sections with post-it notes</w:t>
            </w:r>
          </w:p>
          <w:p w:rsidR="001D0E09" w:rsidRPr="00901362" w:rsidRDefault="001D0E09" w:rsidP="001D0E09">
            <w:pPr>
              <w:numPr>
                <w:ilvl w:val="2"/>
                <w:numId w:val="12"/>
              </w:numPr>
              <w:rPr>
                <w:rFonts w:cstheme="minorHAnsi"/>
                <w:iCs/>
                <w:sz w:val="20"/>
                <w:szCs w:val="20"/>
              </w:rPr>
            </w:pPr>
            <w:r w:rsidRPr="00901362">
              <w:rPr>
                <w:rFonts w:cstheme="minorHAnsi"/>
                <w:iCs/>
                <w:sz w:val="20"/>
                <w:szCs w:val="20"/>
              </w:rPr>
              <w:t xml:space="preserve">Provided team with a sample notebook for use </w:t>
            </w:r>
          </w:p>
          <w:p w:rsidR="001D0E09" w:rsidRPr="00901362" w:rsidRDefault="001D0E09" w:rsidP="001D0E09">
            <w:pPr>
              <w:numPr>
                <w:ilvl w:val="1"/>
                <w:numId w:val="12"/>
              </w:numPr>
              <w:rPr>
                <w:rFonts w:cstheme="minorHAnsi"/>
                <w:iCs/>
                <w:sz w:val="20"/>
                <w:szCs w:val="20"/>
              </w:rPr>
            </w:pPr>
            <w:r w:rsidRPr="00901362">
              <w:rPr>
                <w:rFonts w:cstheme="minorHAnsi"/>
                <w:iCs/>
                <w:sz w:val="20"/>
                <w:szCs w:val="20"/>
              </w:rPr>
              <w:t>Beth Summers (Intermediate Algebra course)</w:t>
            </w:r>
          </w:p>
          <w:p w:rsidR="001D0E09" w:rsidRPr="00901362" w:rsidRDefault="001D0E09" w:rsidP="001D0E09">
            <w:pPr>
              <w:numPr>
                <w:ilvl w:val="2"/>
                <w:numId w:val="12"/>
              </w:numPr>
              <w:rPr>
                <w:rFonts w:cstheme="minorHAnsi"/>
                <w:iCs/>
                <w:sz w:val="20"/>
                <w:szCs w:val="20"/>
              </w:rPr>
            </w:pPr>
            <w:r w:rsidRPr="00901362">
              <w:rPr>
                <w:rFonts w:cstheme="minorHAnsi"/>
                <w:iCs/>
                <w:sz w:val="20"/>
                <w:szCs w:val="20"/>
              </w:rPr>
              <w:t>Created journal pages for a 5-wk summer course</w:t>
            </w:r>
          </w:p>
          <w:p w:rsidR="001D0E09" w:rsidRPr="00901362" w:rsidRDefault="001D0E09" w:rsidP="001D0E09">
            <w:pPr>
              <w:numPr>
                <w:ilvl w:val="2"/>
                <w:numId w:val="12"/>
              </w:numPr>
              <w:rPr>
                <w:rFonts w:cstheme="minorHAnsi"/>
                <w:iCs/>
                <w:sz w:val="20"/>
                <w:szCs w:val="20"/>
              </w:rPr>
            </w:pPr>
            <w:r w:rsidRPr="00901362">
              <w:rPr>
                <w:rFonts w:cstheme="minorHAnsi"/>
                <w:iCs/>
                <w:sz w:val="20"/>
                <w:szCs w:val="20"/>
              </w:rPr>
              <w:t>Created reference pages with fundamental materials (types of numbers, common roots, etc.)</w:t>
            </w:r>
          </w:p>
          <w:p w:rsidR="001D0E09" w:rsidRDefault="001D0E09" w:rsidP="001D0E09">
            <w:pPr>
              <w:numPr>
                <w:ilvl w:val="2"/>
                <w:numId w:val="12"/>
              </w:numPr>
              <w:rPr>
                <w:rFonts w:cstheme="minorHAnsi"/>
                <w:iCs/>
                <w:sz w:val="20"/>
                <w:szCs w:val="20"/>
              </w:rPr>
            </w:pPr>
            <w:r w:rsidRPr="00901362">
              <w:rPr>
                <w:rFonts w:cstheme="minorHAnsi"/>
                <w:iCs/>
                <w:sz w:val="20"/>
                <w:szCs w:val="20"/>
              </w:rPr>
              <w:t>Provided team with example pages and survey results from students</w:t>
            </w:r>
            <w:r w:rsidR="00901362">
              <w:rPr>
                <w:rFonts w:cstheme="minorHAnsi"/>
                <w:iCs/>
                <w:sz w:val="20"/>
                <w:szCs w:val="20"/>
              </w:rPr>
              <w:t>.  It was a positive experience.</w:t>
            </w:r>
          </w:p>
          <w:p w:rsidR="00901362" w:rsidRPr="00901362" w:rsidRDefault="00901362" w:rsidP="001D0E09">
            <w:pPr>
              <w:numPr>
                <w:ilvl w:val="2"/>
                <w:numId w:val="12"/>
              </w:numPr>
              <w:rPr>
                <w:rFonts w:cstheme="minorHAnsi"/>
                <w:iCs/>
                <w:sz w:val="20"/>
                <w:szCs w:val="20"/>
              </w:rPr>
            </w:pPr>
            <w:r>
              <w:rPr>
                <w:rFonts w:cstheme="minorHAnsi"/>
                <w:iCs/>
                <w:sz w:val="20"/>
                <w:szCs w:val="20"/>
              </w:rPr>
              <w:t xml:space="preserve">Will follow these students in College Algebra in </w:t>
            </w:r>
            <w:proofErr w:type="gramStart"/>
            <w:r>
              <w:rPr>
                <w:rFonts w:cstheme="minorHAnsi"/>
                <w:iCs/>
                <w:sz w:val="20"/>
                <w:szCs w:val="20"/>
              </w:rPr>
              <w:t>Fall</w:t>
            </w:r>
            <w:proofErr w:type="gramEnd"/>
            <w:r>
              <w:rPr>
                <w:rFonts w:cstheme="minorHAnsi"/>
                <w:iCs/>
                <w:sz w:val="20"/>
                <w:szCs w:val="20"/>
              </w:rPr>
              <w:t xml:space="preserve"> `13 to monitor effect.</w:t>
            </w:r>
          </w:p>
          <w:p w:rsidR="001D0E09" w:rsidRPr="00901362" w:rsidRDefault="001D0E09" w:rsidP="006C2157">
            <w:pPr>
              <w:rPr>
                <w:rFonts w:cstheme="minorHAnsi"/>
                <w:sz w:val="20"/>
                <w:szCs w:val="20"/>
              </w:rPr>
            </w:pPr>
            <w:r w:rsidRPr="00901362">
              <w:rPr>
                <w:rFonts w:cstheme="minorHAnsi"/>
                <w:sz w:val="20"/>
                <w:szCs w:val="20"/>
              </w:rPr>
              <w:t>3.  Tabled for consideration by P16 Content Coordinators.</w:t>
            </w:r>
          </w:p>
          <w:p w:rsidR="001D0E09" w:rsidRPr="00901362" w:rsidRDefault="001D0E09" w:rsidP="001D0E09">
            <w:pPr>
              <w:rPr>
                <w:rFonts w:cstheme="minorHAnsi"/>
                <w:sz w:val="20"/>
                <w:szCs w:val="20"/>
              </w:rPr>
            </w:pPr>
            <w:r w:rsidRPr="00901362">
              <w:rPr>
                <w:rFonts w:cstheme="minorHAnsi"/>
                <w:sz w:val="20"/>
                <w:szCs w:val="20"/>
              </w:rPr>
              <w:t xml:space="preserve">4.  </w:t>
            </w:r>
            <w:r w:rsidRPr="00901362">
              <w:rPr>
                <w:rFonts w:cstheme="minorHAnsi"/>
                <w:iCs/>
                <w:sz w:val="20"/>
                <w:szCs w:val="20"/>
              </w:rPr>
              <w:t>Members present decided that meetings via webinar would be a preferable method for the upcoming year. Idea of meeting after each 6-weeks period to discuss progress with journals was discussed. Team present agreed upon Monday at 4pm as being the best time to meet. Meetings in October and December were also recommended.</w:t>
            </w:r>
          </w:p>
          <w:p w:rsidR="00901362" w:rsidRPr="00901362" w:rsidRDefault="00901362" w:rsidP="00901362">
            <w:pPr>
              <w:rPr>
                <w:rFonts w:cstheme="minorHAnsi"/>
                <w:sz w:val="20"/>
                <w:szCs w:val="20"/>
              </w:rPr>
            </w:pPr>
            <w:r w:rsidRPr="00901362">
              <w:rPr>
                <w:rFonts w:cstheme="minorHAnsi"/>
                <w:sz w:val="20"/>
                <w:szCs w:val="20"/>
              </w:rPr>
              <w:lastRenderedPageBreak/>
              <w:t>5.  Kim Seward provided the group with an overview of the latest information:</w:t>
            </w:r>
          </w:p>
          <w:p w:rsidR="00901362" w:rsidRPr="00901362" w:rsidRDefault="00901362" w:rsidP="00901362">
            <w:pPr>
              <w:rPr>
                <w:rFonts w:cstheme="minorHAnsi"/>
                <w:sz w:val="20"/>
                <w:szCs w:val="20"/>
              </w:rPr>
            </w:pPr>
            <w:r>
              <w:rPr>
                <w:rFonts w:cstheme="minorHAnsi"/>
                <w:sz w:val="20"/>
                <w:szCs w:val="20"/>
              </w:rPr>
              <w:t>--</w:t>
            </w:r>
            <w:r w:rsidRPr="00901362">
              <w:rPr>
                <w:rFonts w:cstheme="minorHAnsi"/>
                <w:sz w:val="20"/>
                <w:szCs w:val="20"/>
              </w:rPr>
              <w:t>Students registering late (i.e. on the first day or after of the semester) will be taking the new TSI assessment.</w:t>
            </w:r>
          </w:p>
          <w:p w:rsidR="00901362" w:rsidRPr="00901362" w:rsidRDefault="00901362" w:rsidP="00901362">
            <w:pPr>
              <w:rPr>
                <w:rFonts w:cstheme="minorHAnsi"/>
                <w:sz w:val="20"/>
                <w:szCs w:val="20"/>
              </w:rPr>
            </w:pPr>
            <w:r>
              <w:rPr>
                <w:rFonts w:cstheme="minorHAnsi"/>
                <w:sz w:val="20"/>
                <w:szCs w:val="20"/>
              </w:rPr>
              <w:t>--</w:t>
            </w:r>
            <w:r w:rsidRPr="00901362">
              <w:rPr>
                <w:rFonts w:cstheme="minorHAnsi"/>
                <w:sz w:val="20"/>
                <w:szCs w:val="20"/>
              </w:rPr>
              <w:t>Students only need to take the portions for which they are not exempt</w:t>
            </w:r>
          </w:p>
          <w:p w:rsidR="00901362" w:rsidRPr="00901362" w:rsidRDefault="00901362" w:rsidP="00901362">
            <w:pPr>
              <w:rPr>
                <w:rFonts w:cstheme="minorHAnsi"/>
                <w:sz w:val="20"/>
                <w:szCs w:val="20"/>
              </w:rPr>
            </w:pPr>
            <w:r>
              <w:rPr>
                <w:rFonts w:cstheme="minorHAnsi"/>
                <w:sz w:val="20"/>
                <w:szCs w:val="20"/>
              </w:rPr>
              <w:t>--</w:t>
            </w:r>
            <w:r w:rsidRPr="00901362">
              <w:rPr>
                <w:rFonts w:cstheme="minorHAnsi"/>
                <w:sz w:val="20"/>
                <w:szCs w:val="20"/>
              </w:rPr>
              <w:t>No time limit on exam</w:t>
            </w:r>
          </w:p>
          <w:p w:rsidR="00901362" w:rsidRPr="00901362" w:rsidRDefault="00901362" w:rsidP="00901362">
            <w:pPr>
              <w:rPr>
                <w:rFonts w:cstheme="minorHAnsi"/>
                <w:sz w:val="20"/>
                <w:szCs w:val="20"/>
              </w:rPr>
            </w:pPr>
            <w:r>
              <w:rPr>
                <w:rFonts w:cstheme="minorHAnsi"/>
                <w:sz w:val="20"/>
                <w:szCs w:val="20"/>
              </w:rPr>
              <w:t>--</w:t>
            </w:r>
            <w:r w:rsidRPr="00901362">
              <w:rPr>
                <w:rFonts w:cstheme="minorHAnsi"/>
                <w:sz w:val="20"/>
                <w:szCs w:val="20"/>
              </w:rPr>
              <w:t>If a student does not pass a section, they must take an additional diagnostic (up to 40 additional questions) to help advisors better place students in courses</w:t>
            </w:r>
          </w:p>
          <w:p w:rsidR="001D0E09" w:rsidRDefault="00901362" w:rsidP="00901362">
            <w:pPr>
              <w:rPr>
                <w:rFonts w:cstheme="minorHAnsi"/>
                <w:sz w:val="20"/>
                <w:szCs w:val="20"/>
              </w:rPr>
            </w:pPr>
            <w:r>
              <w:rPr>
                <w:rFonts w:cstheme="minorHAnsi"/>
                <w:sz w:val="20"/>
                <w:szCs w:val="20"/>
              </w:rPr>
              <w:t>--</w:t>
            </w:r>
            <w:r w:rsidRPr="00901362">
              <w:rPr>
                <w:rFonts w:cstheme="minorHAnsi"/>
                <w:sz w:val="20"/>
                <w:szCs w:val="20"/>
              </w:rPr>
              <w:t>Kim has a handout from the College Board with sample questions from the 4 areas</w:t>
            </w:r>
            <w:r w:rsidR="00037242">
              <w:rPr>
                <w:rFonts w:cstheme="minorHAnsi"/>
                <w:sz w:val="20"/>
                <w:szCs w:val="20"/>
              </w:rPr>
              <w:t>.</w:t>
            </w:r>
          </w:p>
          <w:p w:rsidR="00037242" w:rsidRPr="001D0E09" w:rsidRDefault="00037242" w:rsidP="00901362">
            <w:pPr>
              <w:rPr>
                <w:rFonts w:cstheme="minorHAnsi"/>
                <w:sz w:val="20"/>
                <w:szCs w:val="20"/>
              </w:rPr>
            </w:pPr>
            <w:r>
              <w:rPr>
                <w:rFonts w:cstheme="minorHAnsi"/>
                <w:sz w:val="20"/>
                <w:szCs w:val="20"/>
              </w:rPr>
              <w:t>--WTAMU is working on creating review activities to place on their virtual math lab website.</w:t>
            </w:r>
          </w:p>
          <w:p w:rsidR="00901362" w:rsidRDefault="00901362" w:rsidP="00901362">
            <w:pPr>
              <w:rPr>
                <w:rFonts w:cstheme="minorHAnsi"/>
                <w:sz w:val="20"/>
                <w:szCs w:val="20"/>
              </w:rPr>
            </w:pPr>
            <w:r>
              <w:rPr>
                <w:rFonts w:cstheme="minorHAnsi"/>
                <w:sz w:val="20"/>
                <w:szCs w:val="20"/>
              </w:rPr>
              <w:t>6.  AVATAR:</w:t>
            </w:r>
          </w:p>
          <w:p w:rsidR="00901362" w:rsidRPr="00901362" w:rsidRDefault="00901362" w:rsidP="00901362">
            <w:pPr>
              <w:rPr>
                <w:rFonts w:cstheme="minorHAnsi"/>
                <w:sz w:val="20"/>
                <w:szCs w:val="20"/>
              </w:rPr>
            </w:pPr>
            <w:r w:rsidRPr="00901362">
              <w:rPr>
                <w:rFonts w:cstheme="minorHAnsi"/>
                <w:sz w:val="20"/>
                <w:szCs w:val="20"/>
              </w:rPr>
              <w:t>Gregg, Beth and Pam setup the outline for the presentation:</w:t>
            </w:r>
          </w:p>
          <w:p w:rsidR="00901362" w:rsidRPr="00901362" w:rsidRDefault="00901362" w:rsidP="00901362">
            <w:pPr>
              <w:rPr>
                <w:rFonts w:cstheme="minorHAnsi"/>
                <w:sz w:val="20"/>
                <w:szCs w:val="20"/>
              </w:rPr>
            </w:pPr>
            <w:r>
              <w:rPr>
                <w:rFonts w:cstheme="minorHAnsi"/>
                <w:sz w:val="20"/>
                <w:szCs w:val="20"/>
              </w:rPr>
              <w:t>--</w:t>
            </w:r>
            <w:r w:rsidRPr="00901362">
              <w:rPr>
                <w:rFonts w:cstheme="minorHAnsi"/>
                <w:sz w:val="20"/>
                <w:szCs w:val="20"/>
              </w:rPr>
              <w:t xml:space="preserve">Intro from Robin (10-15 </w:t>
            </w:r>
            <w:proofErr w:type="spellStart"/>
            <w:r w:rsidRPr="00901362">
              <w:rPr>
                <w:rFonts w:cstheme="minorHAnsi"/>
                <w:sz w:val="20"/>
                <w:szCs w:val="20"/>
              </w:rPr>
              <w:t>mins</w:t>
            </w:r>
            <w:proofErr w:type="spellEnd"/>
            <w:r w:rsidRPr="00901362">
              <w:rPr>
                <w:rFonts w:cstheme="minorHAnsi"/>
                <w:sz w:val="20"/>
                <w:szCs w:val="20"/>
              </w:rPr>
              <w:t>): AVATAR overview (same as Abilene CC presentation)</w:t>
            </w:r>
          </w:p>
          <w:p w:rsidR="00901362" w:rsidRPr="00901362" w:rsidRDefault="00901362" w:rsidP="00901362">
            <w:pPr>
              <w:rPr>
                <w:rFonts w:cstheme="minorHAnsi"/>
                <w:sz w:val="20"/>
                <w:szCs w:val="20"/>
              </w:rPr>
            </w:pPr>
            <w:r>
              <w:rPr>
                <w:rFonts w:cstheme="minorHAnsi"/>
                <w:sz w:val="20"/>
                <w:szCs w:val="20"/>
              </w:rPr>
              <w:t>--</w:t>
            </w:r>
            <w:r w:rsidRPr="00901362">
              <w:rPr>
                <w:rFonts w:cstheme="minorHAnsi"/>
                <w:sz w:val="20"/>
                <w:szCs w:val="20"/>
              </w:rPr>
              <w:t xml:space="preserve">Development of journal (10 </w:t>
            </w:r>
            <w:proofErr w:type="spellStart"/>
            <w:r w:rsidRPr="00901362">
              <w:rPr>
                <w:rFonts w:cstheme="minorHAnsi"/>
                <w:sz w:val="20"/>
                <w:szCs w:val="20"/>
              </w:rPr>
              <w:t>mins</w:t>
            </w:r>
            <w:proofErr w:type="spellEnd"/>
            <w:r w:rsidRPr="00901362">
              <w:rPr>
                <w:rFonts w:cstheme="minorHAnsi"/>
                <w:sz w:val="20"/>
                <w:szCs w:val="20"/>
              </w:rPr>
              <w:t>): Gregg</w:t>
            </w:r>
          </w:p>
          <w:p w:rsidR="00901362" w:rsidRPr="00901362" w:rsidRDefault="00901362" w:rsidP="00901362">
            <w:pPr>
              <w:rPr>
                <w:rFonts w:cstheme="minorHAnsi"/>
                <w:sz w:val="20"/>
                <w:szCs w:val="20"/>
              </w:rPr>
            </w:pPr>
            <w:r>
              <w:rPr>
                <w:rFonts w:cstheme="minorHAnsi"/>
                <w:sz w:val="20"/>
                <w:szCs w:val="20"/>
              </w:rPr>
              <w:t>--</w:t>
            </w:r>
            <w:r w:rsidRPr="00901362">
              <w:rPr>
                <w:rFonts w:cstheme="minorHAnsi"/>
                <w:sz w:val="20"/>
                <w:szCs w:val="20"/>
              </w:rPr>
              <w:t xml:space="preserve">Sample journals (10-15 </w:t>
            </w:r>
            <w:proofErr w:type="spellStart"/>
            <w:r w:rsidRPr="00901362">
              <w:rPr>
                <w:rFonts w:cstheme="minorHAnsi"/>
                <w:sz w:val="20"/>
                <w:szCs w:val="20"/>
              </w:rPr>
              <w:t>mins</w:t>
            </w:r>
            <w:proofErr w:type="spellEnd"/>
            <w:r w:rsidRPr="00901362">
              <w:rPr>
                <w:rFonts w:cstheme="minorHAnsi"/>
                <w:sz w:val="20"/>
                <w:szCs w:val="20"/>
              </w:rPr>
              <w:t>): Beth</w:t>
            </w:r>
          </w:p>
          <w:p w:rsidR="00901362" w:rsidRPr="00901362" w:rsidRDefault="00901362" w:rsidP="00901362">
            <w:pPr>
              <w:rPr>
                <w:rFonts w:cstheme="minorHAnsi"/>
                <w:sz w:val="20"/>
                <w:szCs w:val="20"/>
              </w:rPr>
            </w:pPr>
            <w:r>
              <w:rPr>
                <w:rFonts w:cstheme="minorHAnsi"/>
                <w:sz w:val="20"/>
                <w:szCs w:val="20"/>
              </w:rPr>
              <w:t>--</w:t>
            </w:r>
            <w:r w:rsidRPr="00901362">
              <w:rPr>
                <w:rFonts w:cstheme="minorHAnsi"/>
                <w:sz w:val="20"/>
                <w:szCs w:val="20"/>
              </w:rPr>
              <w:t xml:space="preserve">Audience participation (20 </w:t>
            </w:r>
            <w:proofErr w:type="spellStart"/>
            <w:r w:rsidRPr="00901362">
              <w:rPr>
                <w:rFonts w:cstheme="minorHAnsi"/>
                <w:sz w:val="20"/>
                <w:szCs w:val="20"/>
              </w:rPr>
              <w:t>mins</w:t>
            </w:r>
            <w:proofErr w:type="spellEnd"/>
            <w:r w:rsidRPr="00901362">
              <w:rPr>
                <w:rFonts w:cstheme="minorHAnsi"/>
                <w:sz w:val="20"/>
                <w:szCs w:val="20"/>
              </w:rPr>
              <w:t>): Pam – we will ask the participants to create a sample skills page for fractions, scaled to their grade level. Participants will share their draft pages</w:t>
            </w:r>
          </w:p>
          <w:p w:rsidR="00901362" w:rsidRPr="00901362" w:rsidRDefault="00901362" w:rsidP="00901362">
            <w:pPr>
              <w:rPr>
                <w:rFonts w:cstheme="minorHAnsi"/>
                <w:sz w:val="20"/>
                <w:szCs w:val="20"/>
              </w:rPr>
            </w:pPr>
            <w:r>
              <w:rPr>
                <w:rFonts w:cstheme="minorHAnsi"/>
                <w:sz w:val="20"/>
                <w:szCs w:val="20"/>
              </w:rPr>
              <w:t>--</w:t>
            </w:r>
            <w:r w:rsidRPr="00901362">
              <w:rPr>
                <w:rFonts w:cstheme="minorHAnsi"/>
                <w:sz w:val="20"/>
                <w:szCs w:val="20"/>
              </w:rPr>
              <w:t>Wrap-up and Q&amp;A (Balance of time)</w:t>
            </w:r>
          </w:p>
          <w:p w:rsidR="00037242" w:rsidRDefault="00037242" w:rsidP="00037242">
            <w:pPr>
              <w:rPr>
                <w:rFonts w:cstheme="minorHAnsi"/>
                <w:sz w:val="20"/>
                <w:szCs w:val="20"/>
              </w:rPr>
            </w:pPr>
            <w:r>
              <w:rPr>
                <w:rFonts w:cstheme="minorHAnsi"/>
                <w:sz w:val="20"/>
                <w:szCs w:val="20"/>
              </w:rPr>
              <w:t>6.  P16 Content Coordinators:</w:t>
            </w:r>
          </w:p>
          <w:p w:rsidR="001D0E09" w:rsidRDefault="00037242" w:rsidP="00037242">
            <w:pPr>
              <w:rPr>
                <w:rFonts w:cstheme="minorHAnsi"/>
                <w:sz w:val="20"/>
                <w:szCs w:val="20"/>
              </w:rPr>
            </w:pPr>
            <w:r>
              <w:rPr>
                <w:rFonts w:cstheme="minorHAnsi"/>
                <w:sz w:val="20"/>
                <w:szCs w:val="20"/>
              </w:rPr>
              <w:t>--Shona and Tammy discussed what AVATAR might look like for English Language Arts.</w:t>
            </w:r>
          </w:p>
          <w:p w:rsidR="00037242" w:rsidRDefault="00037242" w:rsidP="00037242">
            <w:pPr>
              <w:rPr>
                <w:rFonts w:cstheme="minorHAnsi"/>
                <w:b/>
                <w:i/>
                <w:sz w:val="20"/>
                <w:szCs w:val="20"/>
                <w:u w:val="single"/>
              </w:rPr>
            </w:pPr>
          </w:p>
          <w:p w:rsidR="006C2157" w:rsidRPr="00083753" w:rsidRDefault="006C2157" w:rsidP="006C2157">
            <w:pPr>
              <w:rPr>
                <w:rFonts w:cstheme="minorHAnsi"/>
                <w:b/>
                <w:i/>
                <w:sz w:val="20"/>
                <w:szCs w:val="20"/>
                <w:u w:val="single"/>
              </w:rPr>
            </w:pPr>
            <w:r w:rsidRPr="00083753">
              <w:rPr>
                <w:rFonts w:cstheme="minorHAnsi"/>
                <w:b/>
                <w:i/>
                <w:sz w:val="20"/>
                <w:szCs w:val="20"/>
                <w:u w:val="single"/>
              </w:rPr>
              <w:t>7-15-13 Presentation Planning:</w:t>
            </w:r>
          </w:p>
          <w:p w:rsidR="006C2157" w:rsidRPr="00083753" w:rsidRDefault="006C2157" w:rsidP="006C2157">
            <w:pPr>
              <w:rPr>
                <w:rFonts w:cstheme="minorHAnsi"/>
                <w:b/>
                <w:i/>
                <w:sz w:val="20"/>
                <w:szCs w:val="20"/>
              </w:rPr>
            </w:pPr>
            <w:r w:rsidRPr="00083753">
              <w:rPr>
                <w:rFonts w:cstheme="minorHAnsi"/>
                <w:b/>
                <w:i/>
                <w:sz w:val="20"/>
                <w:szCs w:val="20"/>
              </w:rPr>
              <w:tab/>
            </w:r>
          </w:p>
          <w:p w:rsidR="006C2157" w:rsidRDefault="006C2157" w:rsidP="006C2157">
            <w:pPr>
              <w:rPr>
                <w:rFonts w:cstheme="minorHAnsi"/>
                <w:b/>
                <w:i/>
                <w:sz w:val="20"/>
                <w:szCs w:val="20"/>
              </w:rPr>
            </w:pPr>
            <w:r w:rsidRPr="00083753">
              <w:rPr>
                <w:rFonts w:cstheme="minorHAnsi"/>
                <w:b/>
                <w:i/>
                <w:sz w:val="20"/>
                <w:szCs w:val="20"/>
              </w:rPr>
              <w:t xml:space="preserve">Title of Presentation: </w:t>
            </w:r>
            <w:r>
              <w:rPr>
                <w:rFonts w:cstheme="minorHAnsi"/>
                <w:b/>
                <w:i/>
                <w:sz w:val="20"/>
                <w:szCs w:val="20"/>
              </w:rPr>
              <w:t>“</w:t>
            </w:r>
            <w:r w:rsidRPr="00083753">
              <w:rPr>
                <w:rFonts w:cstheme="minorHAnsi"/>
                <w:b/>
                <w:i/>
                <w:sz w:val="20"/>
                <w:szCs w:val="20"/>
              </w:rPr>
              <w:t>Tools for Student Success in College Algebra</w:t>
            </w:r>
            <w:r>
              <w:rPr>
                <w:rFonts w:cstheme="minorHAnsi"/>
                <w:b/>
                <w:i/>
                <w:sz w:val="20"/>
                <w:szCs w:val="20"/>
              </w:rPr>
              <w:t>”</w:t>
            </w:r>
          </w:p>
          <w:p w:rsidR="006C2157" w:rsidRPr="00083753" w:rsidRDefault="006C2157" w:rsidP="006C2157">
            <w:pPr>
              <w:rPr>
                <w:rFonts w:cstheme="minorHAnsi"/>
                <w:b/>
                <w:i/>
                <w:sz w:val="20"/>
                <w:szCs w:val="20"/>
              </w:rPr>
            </w:pPr>
          </w:p>
          <w:p w:rsidR="006C2157" w:rsidRPr="00083753" w:rsidRDefault="006C2157" w:rsidP="006C2157">
            <w:pPr>
              <w:rPr>
                <w:rFonts w:cstheme="minorHAnsi"/>
                <w:b/>
                <w:i/>
                <w:sz w:val="20"/>
                <w:szCs w:val="20"/>
              </w:rPr>
            </w:pPr>
            <w:r w:rsidRPr="00083753">
              <w:rPr>
                <w:rFonts w:cstheme="minorHAnsi"/>
                <w:b/>
                <w:i/>
                <w:sz w:val="20"/>
                <w:szCs w:val="20"/>
              </w:rPr>
              <w:t xml:space="preserve">Outline of Presentation: </w:t>
            </w:r>
          </w:p>
          <w:p w:rsidR="006C2157" w:rsidRPr="00083753" w:rsidRDefault="006C2157" w:rsidP="006C2157">
            <w:pPr>
              <w:rPr>
                <w:rFonts w:cstheme="minorHAnsi"/>
                <w:b/>
                <w:i/>
                <w:sz w:val="20"/>
                <w:szCs w:val="20"/>
              </w:rPr>
            </w:pPr>
            <w:r w:rsidRPr="00083753">
              <w:rPr>
                <w:rFonts w:cstheme="minorHAnsi"/>
                <w:b/>
                <w:i/>
                <w:sz w:val="20"/>
                <w:szCs w:val="20"/>
              </w:rPr>
              <w:t>1.  Recognition of need:</w:t>
            </w:r>
          </w:p>
          <w:p w:rsidR="006C2157" w:rsidRPr="00083753" w:rsidRDefault="006C2157" w:rsidP="006C2157">
            <w:pPr>
              <w:rPr>
                <w:rFonts w:cstheme="minorHAnsi"/>
                <w:b/>
                <w:i/>
                <w:sz w:val="20"/>
                <w:szCs w:val="20"/>
              </w:rPr>
            </w:pPr>
            <w:r w:rsidRPr="00083753">
              <w:rPr>
                <w:rFonts w:cstheme="minorHAnsi"/>
                <w:b/>
                <w:i/>
                <w:sz w:val="20"/>
                <w:szCs w:val="20"/>
              </w:rPr>
              <w:tab/>
              <w:t>a.  Brief overview of statewide and regional AVATAR Project</w:t>
            </w:r>
          </w:p>
          <w:p w:rsidR="006C2157" w:rsidRPr="00083753" w:rsidRDefault="006C2157" w:rsidP="006C2157">
            <w:pPr>
              <w:rPr>
                <w:rFonts w:cstheme="minorHAnsi"/>
                <w:b/>
                <w:i/>
                <w:sz w:val="20"/>
                <w:szCs w:val="20"/>
              </w:rPr>
            </w:pPr>
            <w:r w:rsidRPr="00083753">
              <w:rPr>
                <w:rFonts w:cstheme="minorHAnsi"/>
                <w:b/>
                <w:i/>
                <w:sz w:val="20"/>
                <w:szCs w:val="20"/>
              </w:rPr>
              <w:tab/>
              <w:t>b.  Review of data</w:t>
            </w:r>
          </w:p>
          <w:p w:rsidR="006C2157" w:rsidRPr="00083753" w:rsidRDefault="006C2157" w:rsidP="006C2157">
            <w:pPr>
              <w:rPr>
                <w:rFonts w:cstheme="minorHAnsi"/>
                <w:b/>
                <w:i/>
                <w:sz w:val="20"/>
                <w:szCs w:val="20"/>
              </w:rPr>
            </w:pPr>
            <w:r w:rsidRPr="00083753">
              <w:rPr>
                <w:rFonts w:cstheme="minorHAnsi"/>
                <w:b/>
                <w:i/>
                <w:sz w:val="20"/>
                <w:szCs w:val="20"/>
              </w:rPr>
              <w:t>2.  Establishing relationships between high school and college math instructors: perspectives from members of Region 16’s AVATAR Math Project.</w:t>
            </w:r>
          </w:p>
          <w:p w:rsidR="006C2157" w:rsidRPr="00083753" w:rsidRDefault="006C2157" w:rsidP="006C2157">
            <w:pPr>
              <w:rPr>
                <w:rFonts w:cstheme="minorHAnsi"/>
                <w:b/>
                <w:i/>
                <w:sz w:val="20"/>
                <w:szCs w:val="20"/>
              </w:rPr>
            </w:pPr>
            <w:r w:rsidRPr="00083753">
              <w:rPr>
                <w:rFonts w:cstheme="minorHAnsi"/>
                <w:b/>
                <w:i/>
                <w:sz w:val="20"/>
                <w:szCs w:val="20"/>
              </w:rPr>
              <w:t>3.  Tools, strategies, &amp; resources teachers can use to enhance success of Algebra II students planning to take College Algebra:</w:t>
            </w:r>
          </w:p>
          <w:p w:rsidR="006C2157" w:rsidRPr="00083753" w:rsidRDefault="006C2157" w:rsidP="006C2157">
            <w:pPr>
              <w:rPr>
                <w:rFonts w:cstheme="minorHAnsi"/>
                <w:b/>
                <w:i/>
                <w:sz w:val="20"/>
                <w:szCs w:val="20"/>
              </w:rPr>
            </w:pPr>
            <w:r w:rsidRPr="00083753">
              <w:rPr>
                <w:rFonts w:cstheme="minorHAnsi"/>
                <w:b/>
                <w:i/>
                <w:sz w:val="20"/>
                <w:szCs w:val="20"/>
              </w:rPr>
              <w:tab/>
              <w:t>a.  Student-maintained math journals</w:t>
            </w:r>
          </w:p>
          <w:p w:rsidR="006C2157" w:rsidRPr="00083753" w:rsidRDefault="006C2157" w:rsidP="006C2157">
            <w:pPr>
              <w:rPr>
                <w:rFonts w:cstheme="minorHAnsi"/>
                <w:b/>
                <w:i/>
                <w:sz w:val="20"/>
                <w:szCs w:val="20"/>
              </w:rPr>
            </w:pPr>
            <w:r w:rsidRPr="00083753">
              <w:rPr>
                <w:rFonts w:cstheme="minorHAnsi"/>
                <w:b/>
                <w:i/>
                <w:sz w:val="20"/>
                <w:szCs w:val="20"/>
              </w:rPr>
              <w:tab/>
              <w:t>b.  Characteristics of successful college students</w:t>
            </w:r>
          </w:p>
          <w:p w:rsidR="006C2157" w:rsidRPr="00083753" w:rsidRDefault="006C2157" w:rsidP="006C2157">
            <w:pPr>
              <w:rPr>
                <w:rFonts w:cstheme="minorHAnsi"/>
                <w:b/>
                <w:i/>
                <w:sz w:val="20"/>
                <w:szCs w:val="20"/>
              </w:rPr>
            </w:pPr>
            <w:r w:rsidRPr="00083753">
              <w:rPr>
                <w:rFonts w:cstheme="minorHAnsi"/>
                <w:b/>
                <w:i/>
                <w:sz w:val="20"/>
                <w:szCs w:val="20"/>
              </w:rPr>
              <w:tab/>
              <w:t>c.  Comparison of Alg. II TEKS &amp; College and Career Readiness Standards</w:t>
            </w:r>
          </w:p>
          <w:p w:rsidR="006C2157" w:rsidRPr="00083753" w:rsidRDefault="006C2157" w:rsidP="006C2157">
            <w:pPr>
              <w:rPr>
                <w:rFonts w:cstheme="minorHAnsi"/>
                <w:b/>
                <w:i/>
                <w:sz w:val="20"/>
                <w:szCs w:val="20"/>
              </w:rPr>
            </w:pPr>
            <w:r w:rsidRPr="00083753">
              <w:rPr>
                <w:rFonts w:cstheme="minorHAnsi"/>
                <w:b/>
                <w:i/>
                <w:sz w:val="20"/>
                <w:szCs w:val="20"/>
              </w:rPr>
              <w:tab/>
              <w:t>d.  WTAMU’s Virtual Math Lab</w:t>
            </w:r>
          </w:p>
          <w:p w:rsidR="006C2157" w:rsidRPr="00083753" w:rsidRDefault="006C2157" w:rsidP="006C2157">
            <w:pPr>
              <w:rPr>
                <w:rFonts w:cstheme="minorHAnsi"/>
                <w:b/>
                <w:i/>
                <w:sz w:val="20"/>
                <w:szCs w:val="20"/>
              </w:rPr>
            </w:pPr>
            <w:r w:rsidRPr="00083753">
              <w:rPr>
                <w:rFonts w:cstheme="minorHAnsi"/>
                <w:b/>
                <w:i/>
                <w:sz w:val="20"/>
                <w:szCs w:val="20"/>
              </w:rPr>
              <w:t>4.  Q&amp;A with high school and higher education math instructors.</w:t>
            </w:r>
          </w:p>
          <w:p w:rsidR="006C2157" w:rsidRPr="00083753" w:rsidRDefault="006C2157" w:rsidP="006C2157">
            <w:pPr>
              <w:rPr>
                <w:rFonts w:cstheme="minorHAnsi"/>
                <w:b/>
                <w:i/>
                <w:sz w:val="20"/>
                <w:szCs w:val="20"/>
              </w:rPr>
            </w:pPr>
          </w:p>
          <w:p w:rsidR="006C2157" w:rsidRPr="00083753" w:rsidRDefault="006C2157" w:rsidP="006C2157">
            <w:pPr>
              <w:rPr>
                <w:rFonts w:cstheme="minorHAnsi"/>
                <w:b/>
                <w:i/>
                <w:sz w:val="20"/>
                <w:szCs w:val="20"/>
              </w:rPr>
            </w:pPr>
            <w:r w:rsidRPr="00083753">
              <w:rPr>
                <w:rFonts w:cstheme="minorHAnsi"/>
                <w:b/>
                <w:i/>
                <w:sz w:val="20"/>
                <w:szCs w:val="20"/>
              </w:rPr>
              <w:t xml:space="preserve">Short description of presentation that shares how this session will </w:t>
            </w:r>
            <w:r w:rsidRPr="00083753">
              <w:rPr>
                <w:rFonts w:cstheme="minorHAnsi"/>
                <w:b/>
                <w:i/>
                <w:iCs/>
                <w:sz w:val="20"/>
                <w:szCs w:val="20"/>
              </w:rPr>
              <w:t>influence student success, inspire students or share innovations that keep students engaged in school until graduation.  Descriptions will be provided to participants and should be less than 100 words.</w:t>
            </w:r>
            <w:r w:rsidRPr="00083753">
              <w:rPr>
                <w:rFonts w:cstheme="minorHAnsi"/>
                <w:b/>
                <w:i/>
                <w:sz w:val="20"/>
                <w:szCs w:val="20"/>
              </w:rPr>
              <w:t xml:space="preserve">  </w:t>
            </w:r>
          </w:p>
          <w:p w:rsidR="006C2157" w:rsidRPr="00083753" w:rsidRDefault="006C2157" w:rsidP="006C2157">
            <w:pPr>
              <w:rPr>
                <w:rFonts w:cstheme="minorHAnsi"/>
                <w:b/>
                <w:i/>
                <w:sz w:val="20"/>
                <w:szCs w:val="20"/>
              </w:rPr>
            </w:pPr>
            <w:r w:rsidRPr="00083753">
              <w:rPr>
                <w:rFonts w:cstheme="minorHAnsi"/>
                <w:b/>
                <w:i/>
                <w:sz w:val="20"/>
                <w:szCs w:val="20"/>
              </w:rPr>
              <w:t>“Taking steps to enhance high school students’ chances for success in college-level math courses will support their current learning, support their learning of future higher-level math concepts, and strengthen their long-term math skills and understanding of concepts.  In this session, high school and college math instructors will share tools, strategies, and resources they developed together to improve student success in high school and college math.”</w:t>
            </w:r>
          </w:p>
          <w:p w:rsidR="006C2157" w:rsidRPr="00BE06BF" w:rsidRDefault="006C2157" w:rsidP="006C2157">
            <w:pPr>
              <w:rPr>
                <w:rFonts w:cstheme="minorHAnsi"/>
                <w:i/>
                <w:sz w:val="20"/>
                <w:szCs w:val="20"/>
              </w:rPr>
            </w:pPr>
            <w:r w:rsidRPr="00083753">
              <w:rPr>
                <w:rFonts w:cstheme="minorHAnsi"/>
                <w:b/>
                <w:i/>
                <w:sz w:val="20"/>
                <w:szCs w:val="20"/>
              </w:rPr>
              <w:t>Each room will have internet access for the presenter, projector and a screen.  All other equipment will be the responsibility of the presenter.</w:t>
            </w:r>
            <w:r w:rsidRPr="00BE06BF">
              <w:rPr>
                <w:rFonts w:cstheme="minorHAnsi"/>
                <w:i/>
                <w:sz w:val="20"/>
                <w:szCs w:val="20"/>
              </w:rPr>
              <w:t xml:space="preserve"> </w:t>
            </w:r>
          </w:p>
          <w:p w:rsidR="00BE06BF" w:rsidRDefault="00BE06BF" w:rsidP="007B6C15">
            <w:pPr>
              <w:rPr>
                <w:rFonts w:cstheme="minorHAnsi"/>
                <w:sz w:val="20"/>
                <w:szCs w:val="20"/>
              </w:rPr>
            </w:pPr>
          </w:p>
          <w:p w:rsidR="005167C5" w:rsidRDefault="005167C5" w:rsidP="007B6C15">
            <w:pPr>
              <w:rPr>
                <w:rFonts w:cstheme="minorHAnsi"/>
                <w:sz w:val="20"/>
                <w:szCs w:val="20"/>
              </w:rPr>
            </w:pPr>
          </w:p>
          <w:p w:rsidR="00FD65FA" w:rsidRDefault="00FD65FA" w:rsidP="007B6C15">
            <w:pPr>
              <w:rPr>
                <w:rFonts w:cstheme="minorHAnsi"/>
                <w:b/>
                <w:sz w:val="20"/>
                <w:szCs w:val="20"/>
                <w:u w:val="single"/>
              </w:rPr>
            </w:pPr>
            <w:r w:rsidRPr="00FD65FA">
              <w:rPr>
                <w:rFonts w:cstheme="minorHAnsi"/>
                <w:b/>
                <w:sz w:val="20"/>
                <w:szCs w:val="20"/>
                <w:u w:val="single"/>
              </w:rPr>
              <w:lastRenderedPageBreak/>
              <w:t>5/10/13 OTHER NOTES:</w:t>
            </w:r>
          </w:p>
          <w:p w:rsidR="00FD65FA" w:rsidRPr="00FD65FA" w:rsidRDefault="00FD65FA" w:rsidP="007B6C15">
            <w:pPr>
              <w:rPr>
                <w:rFonts w:cstheme="minorHAnsi"/>
                <w:sz w:val="20"/>
                <w:szCs w:val="20"/>
              </w:rPr>
            </w:pPr>
            <w:r w:rsidRPr="00FD65FA">
              <w:rPr>
                <w:rFonts w:cstheme="minorHAnsi"/>
                <w:sz w:val="20"/>
                <w:szCs w:val="20"/>
              </w:rPr>
              <w:t xml:space="preserve">1. </w:t>
            </w:r>
            <w:proofErr w:type="gramStart"/>
            <w:r w:rsidRPr="00FD65FA">
              <w:rPr>
                <w:rFonts w:cstheme="minorHAnsi"/>
                <w:sz w:val="20"/>
                <w:szCs w:val="20"/>
              </w:rPr>
              <w:t>a</w:t>
            </w:r>
            <w:proofErr w:type="gramEnd"/>
            <w:r w:rsidRPr="00FD65FA">
              <w:rPr>
                <w:rFonts w:cstheme="minorHAnsi"/>
                <w:sz w:val="20"/>
                <w:szCs w:val="20"/>
              </w:rPr>
              <w:t xml:space="preserve">. </w:t>
            </w:r>
            <w:r>
              <w:rPr>
                <w:rFonts w:cstheme="minorHAnsi"/>
                <w:sz w:val="20"/>
                <w:szCs w:val="20"/>
              </w:rPr>
              <w:t xml:space="preserve">New team members were introduced: </w:t>
            </w:r>
            <w:r w:rsidRPr="00FD65FA">
              <w:rPr>
                <w:rFonts w:cstheme="minorHAnsi"/>
                <w:sz w:val="20"/>
                <w:szCs w:val="20"/>
              </w:rPr>
              <w:t>Jessica Ray</w:t>
            </w:r>
            <w:r>
              <w:rPr>
                <w:rFonts w:cstheme="minorHAnsi"/>
                <w:sz w:val="20"/>
                <w:szCs w:val="20"/>
              </w:rPr>
              <w:t>, Canyon HS; David Williams, Kress HS/Wayland Baptist Univ.; Kim Seward, WTAMU.</w:t>
            </w:r>
          </w:p>
          <w:p w:rsidR="00FD65FA" w:rsidRDefault="00FD65FA" w:rsidP="007B6C15">
            <w:pPr>
              <w:rPr>
                <w:rFonts w:cstheme="minorHAnsi"/>
                <w:sz w:val="20"/>
                <w:szCs w:val="20"/>
              </w:rPr>
            </w:pPr>
            <w:r w:rsidRPr="00FD65FA">
              <w:rPr>
                <w:rFonts w:cstheme="minorHAnsi"/>
                <w:sz w:val="20"/>
                <w:szCs w:val="20"/>
              </w:rPr>
              <w:t>2. a., b.  Robin, Gregg gave overview of AVATAR statewide/regional projects as orientation to new members (Kim, Jessica, and David).  All team members discussed progress to-date.</w:t>
            </w:r>
          </w:p>
          <w:p w:rsidR="004812AF" w:rsidRDefault="004812AF" w:rsidP="007B6C15">
            <w:pPr>
              <w:rPr>
                <w:rFonts w:cstheme="minorHAnsi"/>
                <w:sz w:val="20"/>
                <w:szCs w:val="20"/>
              </w:rPr>
            </w:pPr>
            <w:r>
              <w:rPr>
                <w:rFonts w:cstheme="minorHAnsi"/>
                <w:sz w:val="20"/>
                <w:szCs w:val="20"/>
              </w:rPr>
              <w:t xml:space="preserve">4.  Basic “template” for math journals should consist of: </w:t>
            </w:r>
            <w:r w:rsidRPr="002E681F">
              <w:rPr>
                <w:rFonts w:cstheme="minorHAnsi"/>
                <w:sz w:val="20"/>
                <w:szCs w:val="20"/>
                <w:u w:val="single"/>
              </w:rPr>
              <w:t>Individual Skills</w:t>
            </w:r>
            <w:r>
              <w:rPr>
                <w:rFonts w:cstheme="minorHAnsi"/>
                <w:sz w:val="20"/>
                <w:szCs w:val="20"/>
              </w:rPr>
              <w:t xml:space="preserve"> with pages titled by concept, e.g., “Hierarchy of Operations”; </w:t>
            </w:r>
            <w:r w:rsidRPr="002E681F">
              <w:rPr>
                <w:rFonts w:cstheme="minorHAnsi"/>
                <w:sz w:val="20"/>
                <w:szCs w:val="20"/>
                <w:u w:val="single"/>
              </w:rPr>
              <w:t>Comprehensive Problems</w:t>
            </w:r>
            <w:r w:rsidR="009471C5">
              <w:rPr>
                <w:rFonts w:cstheme="minorHAnsi"/>
                <w:sz w:val="20"/>
                <w:szCs w:val="20"/>
              </w:rPr>
              <w:t xml:space="preserve"> taken from IHE</w:t>
            </w:r>
            <w:r>
              <w:rPr>
                <w:rFonts w:cstheme="minorHAnsi"/>
                <w:sz w:val="20"/>
                <w:szCs w:val="20"/>
              </w:rPr>
              <w:t>s</w:t>
            </w:r>
            <w:r w:rsidR="009471C5">
              <w:rPr>
                <w:rFonts w:cstheme="minorHAnsi"/>
                <w:sz w:val="20"/>
                <w:szCs w:val="20"/>
              </w:rPr>
              <w:t>’</w:t>
            </w:r>
            <w:r>
              <w:rPr>
                <w:rFonts w:cstheme="minorHAnsi"/>
                <w:sz w:val="20"/>
                <w:szCs w:val="20"/>
              </w:rPr>
              <w:t xml:space="preserve"> final exam review questions; </w:t>
            </w:r>
            <w:r w:rsidRPr="002E681F">
              <w:rPr>
                <w:rFonts w:cstheme="minorHAnsi"/>
                <w:sz w:val="20"/>
                <w:szCs w:val="20"/>
                <w:u w:val="single"/>
              </w:rPr>
              <w:t>Index</w:t>
            </w:r>
            <w:r w:rsidR="002E681F">
              <w:rPr>
                <w:rFonts w:cstheme="minorHAnsi"/>
                <w:sz w:val="20"/>
                <w:szCs w:val="20"/>
              </w:rPr>
              <w:t>, including vocabulary</w:t>
            </w:r>
            <w:r>
              <w:rPr>
                <w:rFonts w:cstheme="minorHAnsi"/>
                <w:sz w:val="20"/>
                <w:szCs w:val="20"/>
              </w:rPr>
              <w:t xml:space="preserve">; </w:t>
            </w:r>
            <w:r w:rsidRPr="002E681F">
              <w:rPr>
                <w:rFonts w:cstheme="minorHAnsi"/>
                <w:sz w:val="20"/>
                <w:szCs w:val="20"/>
                <w:u w:val="single"/>
              </w:rPr>
              <w:t>Resources</w:t>
            </w:r>
            <w:r>
              <w:rPr>
                <w:rFonts w:cstheme="minorHAnsi"/>
                <w:sz w:val="20"/>
                <w:szCs w:val="20"/>
              </w:rPr>
              <w:t xml:space="preserve"> (list of websites for tutorials; include “pre-assessment activity” developed by WTAMU for TSI).</w:t>
            </w:r>
            <w:r w:rsidR="002E681F">
              <w:rPr>
                <w:rFonts w:cstheme="minorHAnsi"/>
                <w:sz w:val="20"/>
                <w:szCs w:val="20"/>
              </w:rPr>
              <w:t xml:space="preserve">  </w:t>
            </w:r>
            <w:r>
              <w:rPr>
                <w:rFonts w:cstheme="minorHAnsi"/>
                <w:sz w:val="20"/>
                <w:szCs w:val="20"/>
              </w:rPr>
              <w:t>Other discussions/ideas RE math journals: --Use a three-ring binder or pocket folder; --Use card-stock and tab or color-code them; --Important for students to hand-write the work because many of them are tactile/kinesthetic; --Give students the option to digitize their work on their own so it can be recovered if they lose their hard copies.  Part of preparing for IHE is reinforcing need for students to be responsible</w:t>
            </w:r>
            <w:r w:rsidR="002E681F">
              <w:rPr>
                <w:rFonts w:cstheme="minorHAnsi"/>
                <w:sz w:val="20"/>
                <w:szCs w:val="20"/>
              </w:rPr>
              <w:t xml:space="preserve"> for themselves and their work.</w:t>
            </w:r>
          </w:p>
          <w:p w:rsidR="003A3F1E" w:rsidRDefault="003A3F1E" w:rsidP="003A3F1E">
            <w:pPr>
              <w:rPr>
                <w:rFonts w:cstheme="minorHAnsi"/>
                <w:sz w:val="20"/>
                <w:szCs w:val="20"/>
              </w:rPr>
            </w:pPr>
            <w:r>
              <w:rPr>
                <w:rFonts w:cstheme="minorHAnsi"/>
                <w:sz w:val="20"/>
                <w:szCs w:val="20"/>
              </w:rPr>
              <w:t xml:space="preserve">5. a. </w:t>
            </w:r>
            <w:r w:rsidR="004812AF">
              <w:rPr>
                <w:rFonts w:cstheme="minorHAnsi"/>
                <w:sz w:val="20"/>
                <w:szCs w:val="20"/>
              </w:rPr>
              <w:t xml:space="preserve">Review of proposal submitted for i3 to use for July 25 Math Summit.  Presenters will review and come to July </w:t>
            </w:r>
            <w:r w:rsidR="002E681F">
              <w:rPr>
                <w:rFonts w:cstheme="minorHAnsi"/>
                <w:sz w:val="20"/>
                <w:szCs w:val="20"/>
              </w:rPr>
              <w:t>15 meeting ready to finalize.  Design l</w:t>
            </w:r>
            <w:r w:rsidR="004812AF">
              <w:rPr>
                <w:rFonts w:cstheme="minorHAnsi"/>
                <w:sz w:val="20"/>
                <w:szCs w:val="20"/>
              </w:rPr>
              <w:t xml:space="preserve">ast part of the session </w:t>
            </w:r>
            <w:r w:rsidR="002E681F">
              <w:rPr>
                <w:rFonts w:cstheme="minorHAnsi"/>
                <w:sz w:val="20"/>
                <w:szCs w:val="20"/>
              </w:rPr>
              <w:t xml:space="preserve">to </w:t>
            </w:r>
            <w:r w:rsidR="004812AF">
              <w:rPr>
                <w:rFonts w:cstheme="minorHAnsi"/>
                <w:sz w:val="20"/>
                <w:szCs w:val="20"/>
              </w:rPr>
              <w:t xml:space="preserve">be hands-on for teachers to put together a sample Math Journal.  </w:t>
            </w:r>
            <w:r>
              <w:rPr>
                <w:rFonts w:cstheme="minorHAnsi"/>
                <w:sz w:val="20"/>
                <w:szCs w:val="20"/>
              </w:rPr>
              <w:t xml:space="preserve">Presenters at upcoming meetings of regional teachers, Aug. 21, </w:t>
            </w:r>
            <w:r w:rsidRPr="005174F9">
              <w:rPr>
                <w:rFonts w:cstheme="minorHAnsi"/>
                <w:sz w:val="20"/>
                <w:szCs w:val="20"/>
              </w:rPr>
              <w:t>Region 16 i3 Conf.</w:t>
            </w:r>
            <w:r>
              <w:rPr>
                <w:rFonts w:cstheme="minorHAnsi"/>
                <w:sz w:val="20"/>
                <w:szCs w:val="20"/>
              </w:rPr>
              <w:t xml:space="preserve">, &amp; </w:t>
            </w:r>
            <w:r w:rsidRPr="005174F9">
              <w:rPr>
                <w:rFonts w:cstheme="minorHAnsi"/>
                <w:sz w:val="20"/>
                <w:szCs w:val="20"/>
              </w:rPr>
              <w:t>Sept.</w:t>
            </w:r>
            <w:r>
              <w:rPr>
                <w:rFonts w:cstheme="minorHAnsi"/>
                <w:sz w:val="20"/>
                <w:szCs w:val="20"/>
              </w:rPr>
              <w:t xml:space="preserve"> 28, </w:t>
            </w:r>
            <w:r w:rsidRPr="005174F9">
              <w:rPr>
                <w:rFonts w:cstheme="minorHAnsi"/>
                <w:sz w:val="20"/>
                <w:szCs w:val="20"/>
              </w:rPr>
              <w:t>WTAMU Panhandle Area Math &amp; Science Conf.</w:t>
            </w:r>
            <w:r>
              <w:rPr>
                <w:rFonts w:cstheme="minorHAnsi"/>
                <w:sz w:val="20"/>
                <w:szCs w:val="20"/>
              </w:rPr>
              <w:t>, are to be determined.</w:t>
            </w:r>
          </w:p>
          <w:p w:rsidR="002E681F" w:rsidRDefault="002E681F" w:rsidP="003A3F1E">
            <w:pPr>
              <w:rPr>
                <w:rFonts w:cstheme="minorHAnsi"/>
                <w:sz w:val="20"/>
                <w:szCs w:val="20"/>
              </w:rPr>
            </w:pPr>
            <w:r>
              <w:rPr>
                <w:rFonts w:cstheme="minorHAnsi"/>
                <w:sz w:val="20"/>
                <w:szCs w:val="20"/>
              </w:rPr>
              <w:t>7.  Team members are unable to meet until July 15.</w:t>
            </w:r>
          </w:p>
          <w:p w:rsidR="00FD65FA" w:rsidRDefault="00FD65FA" w:rsidP="007B6C15">
            <w:pPr>
              <w:rPr>
                <w:rFonts w:cstheme="minorHAnsi"/>
                <w:sz w:val="20"/>
                <w:szCs w:val="20"/>
              </w:rPr>
            </w:pPr>
          </w:p>
          <w:p w:rsidR="001C67DD" w:rsidRPr="001C67DD" w:rsidRDefault="001C67DD" w:rsidP="007B6C15">
            <w:pPr>
              <w:rPr>
                <w:rFonts w:cstheme="minorHAnsi"/>
                <w:b/>
                <w:sz w:val="20"/>
                <w:szCs w:val="20"/>
                <w:u w:val="single"/>
              </w:rPr>
            </w:pPr>
            <w:r w:rsidRPr="001C67DD">
              <w:rPr>
                <w:rFonts w:cstheme="minorHAnsi"/>
                <w:b/>
                <w:sz w:val="20"/>
                <w:szCs w:val="20"/>
                <w:u w:val="single"/>
              </w:rPr>
              <w:t>3/22/13 OTHER NOTES:</w:t>
            </w:r>
          </w:p>
          <w:p w:rsidR="007F192C" w:rsidRDefault="007F192C" w:rsidP="007B6C15">
            <w:pPr>
              <w:rPr>
                <w:rFonts w:cstheme="minorHAnsi"/>
                <w:sz w:val="20"/>
                <w:szCs w:val="20"/>
              </w:rPr>
            </w:pPr>
            <w:r>
              <w:rPr>
                <w:rFonts w:cstheme="minorHAnsi"/>
                <w:sz w:val="20"/>
                <w:szCs w:val="20"/>
              </w:rPr>
              <w:t>--RE Item #2:</w:t>
            </w:r>
          </w:p>
          <w:p w:rsidR="007F192C" w:rsidRDefault="007F192C" w:rsidP="007B6C15">
            <w:pPr>
              <w:rPr>
                <w:rFonts w:cstheme="minorHAnsi"/>
                <w:sz w:val="20"/>
                <w:szCs w:val="20"/>
              </w:rPr>
            </w:pPr>
            <w:r>
              <w:rPr>
                <w:rFonts w:cstheme="minorHAnsi"/>
                <w:sz w:val="20"/>
                <w:szCs w:val="20"/>
              </w:rPr>
              <w:t xml:space="preserve">-Tammy N. </w:t>
            </w:r>
            <w:r w:rsidR="003143A2">
              <w:rPr>
                <w:rFonts w:cstheme="minorHAnsi"/>
                <w:sz w:val="20"/>
                <w:szCs w:val="20"/>
              </w:rPr>
              <w:t xml:space="preserve">&amp; Beth </w:t>
            </w:r>
            <w:r>
              <w:rPr>
                <w:rFonts w:cstheme="minorHAnsi"/>
                <w:sz w:val="20"/>
                <w:szCs w:val="20"/>
              </w:rPr>
              <w:t xml:space="preserve">will share results of </w:t>
            </w:r>
            <w:r w:rsidR="003143A2">
              <w:rPr>
                <w:rFonts w:cstheme="minorHAnsi"/>
                <w:sz w:val="20"/>
                <w:szCs w:val="20"/>
              </w:rPr>
              <w:t>thei</w:t>
            </w:r>
            <w:r>
              <w:rPr>
                <w:rFonts w:cstheme="minorHAnsi"/>
                <w:sz w:val="20"/>
                <w:szCs w:val="20"/>
              </w:rPr>
              <w:t>r journal work this May with those</w:t>
            </w:r>
            <w:r w:rsidR="00E07A4D">
              <w:rPr>
                <w:rFonts w:cstheme="minorHAnsi"/>
                <w:sz w:val="20"/>
                <w:szCs w:val="20"/>
              </w:rPr>
              <w:t xml:space="preserve"> team members </w:t>
            </w:r>
            <w:r>
              <w:rPr>
                <w:rFonts w:cstheme="minorHAnsi"/>
                <w:sz w:val="20"/>
                <w:szCs w:val="20"/>
              </w:rPr>
              <w:t>available to present at July and/or Aug. events.</w:t>
            </w:r>
          </w:p>
          <w:p w:rsidR="007F192C" w:rsidRDefault="007F192C" w:rsidP="007B6C15">
            <w:pPr>
              <w:rPr>
                <w:rFonts w:cstheme="minorHAnsi"/>
                <w:sz w:val="20"/>
                <w:szCs w:val="20"/>
              </w:rPr>
            </w:pPr>
            <w:r>
              <w:rPr>
                <w:rFonts w:cstheme="minorHAnsi"/>
                <w:sz w:val="20"/>
                <w:szCs w:val="20"/>
              </w:rPr>
              <w:t xml:space="preserve">-R16’s Alg. II EOC prof. dev. in `13-14 will be </w:t>
            </w:r>
            <w:r w:rsidR="003143A2">
              <w:rPr>
                <w:rFonts w:cstheme="minorHAnsi"/>
                <w:sz w:val="20"/>
                <w:szCs w:val="20"/>
              </w:rPr>
              <w:t xml:space="preserve">a </w:t>
            </w:r>
            <w:r>
              <w:rPr>
                <w:rFonts w:cstheme="minorHAnsi"/>
                <w:sz w:val="20"/>
                <w:szCs w:val="20"/>
              </w:rPr>
              <w:t>good opportunity to collaborate.</w:t>
            </w:r>
          </w:p>
          <w:p w:rsidR="001C67DD" w:rsidRDefault="007F192C" w:rsidP="007B6C15">
            <w:pPr>
              <w:rPr>
                <w:rFonts w:cstheme="minorHAnsi"/>
                <w:sz w:val="20"/>
                <w:szCs w:val="20"/>
              </w:rPr>
            </w:pPr>
            <w:r>
              <w:rPr>
                <w:rFonts w:cstheme="minorHAnsi"/>
                <w:sz w:val="20"/>
                <w:szCs w:val="20"/>
              </w:rPr>
              <w:t>-It was suggested that IHE and HS team members could conduct teacher exchanges independently, possibly in the fall.  Also, meetings each six weeks of IHE and HS teachers might work better for smaller schools.  These two items will be discussed at future meetings.</w:t>
            </w:r>
          </w:p>
          <w:p w:rsidR="00932067" w:rsidRDefault="00932067" w:rsidP="007B6C15">
            <w:pPr>
              <w:rPr>
                <w:rFonts w:cstheme="minorHAnsi"/>
                <w:sz w:val="20"/>
                <w:szCs w:val="20"/>
              </w:rPr>
            </w:pPr>
            <w:r>
              <w:rPr>
                <w:rFonts w:cstheme="minorHAnsi"/>
                <w:sz w:val="20"/>
                <w:szCs w:val="20"/>
              </w:rPr>
              <w:t>--RE Item #3:</w:t>
            </w:r>
          </w:p>
          <w:p w:rsidR="00932067" w:rsidRDefault="00932067" w:rsidP="007B6C15">
            <w:pPr>
              <w:rPr>
                <w:rFonts w:cstheme="minorHAnsi"/>
                <w:sz w:val="20"/>
                <w:szCs w:val="20"/>
              </w:rPr>
            </w:pPr>
            <w:r>
              <w:rPr>
                <w:rFonts w:cstheme="minorHAnsi"/>
                <w:sz w:val="20"/>
                <w:szCs w:val="20"/>
              </w:rPr>
              <w:t>-Tammy N. plans to utilize Facebook for her “demo” participants to communicate and provide support.  She’ll share results with team.</w:t>
            </w:r>
          </w:p>
          <w:p w:rsidR="00932067" w:rsidRDefault="00932067" w:rsidP="007B6C15">
            <w:pPr>
              <w:rPr>
                <w:rFonts w:cstheme="minorHAnsi"/>
                <w:sz w:val="20"/>
                <w:szCs w:val="20"/>
              </w:rPr>
            </w:pPr>
            <w:r>
              <w:rPr>
                <w:rFonts w:cstheme="minorHAnsi"/>
                <w:sz w:val="20"/>
                <w:szCs w:val="20"/>
              </w:rPr>
              <w:t xml:space="preserve">-Other ideas RE journals: Don’t replicate the college-review problems, but identify the </w:t>
            </w:r>
            <w:r w:rsidRPr="00932067">
              <w:rPr>
                <w:rFonts w:cstheme="minorHAnsi"/>
                <w:sz w:val="20"/>
                <w:szCs w:val="20"/>
                <w:u w:val="single"/>
              </w:rPr>
              <w:t>skills</w:t>
            </w:r>
            <w:r>
              <w:rPr>
                <w:rFonts w:cstheme="minorHAnsi"/>
                <w:sz w:val="20"/>
                <w:szCs w:val="20"/>
              </w:rPr>
              <w:t xml:space="preserve"> students will need to </w:t>
            </w:r>
            <w:r w:rsidRPr="00932067">
              <w:rPr>
                <w:rFonts w:cstheme="minorHAnsi"/>
                <w:sz w:val="20"/>
                <w:szCs w:val="20"/>
                <w:u w:val="single"/>
              </w:rPr>
              <w:t>solve</w:t>
            </w:r>
            <w:r>
              <w:rPr>
                <w:rFonts w:cstheme="minorHAnsi"/>
                <w:sz w:val="20"/>
                <w:szCs w:val="20"/>
              </w:rPr>
              <w:t xml:space="preserve"> those problems.  Some “demo” projects will allow students to decorate their own journal covers.  This might help to engage “right-brained” learners.</w:t>
            </w:r>
            <w:r w:rsidR="003143A2">
              <w:rPr>
                <w:rFonts w:cstheme="minorHAnsi"/>
                <w:sz w:val="20"/>
                <w:szCs w:val="20"/>
              </w:rPr>
              <w:t xml:space="preserve">  If a “standardized” journal cover is desired, possibly have students submit designs and we pick one.  Suggestions for journal topic pages included using card stock and</w:t>
            </w:r>
            <w:r w:rsidR="00E07A4D">
              <w:rPr>
                <w:rFonts w:cstheme="minorHAnsi"/>
                <w:sz w:val="20"/>
                <w:szCs w:val="20"/>
              </w:rPr>
              <w:t>/or</w:t>
            </w:r>
            <w:r w:rsidR="003143A2">
              <w:rPr>
                <w:rFonts w:cstheme="minorHAnsi"/>
                <w:sz w:val="20"/>
                <w:szCs w:val="20"/>
              </w:rPr>
              <w:t xml:space="preserve"> laminated sleeves.  Utilize R16’s print shop as needed when journal format and design is finalized.</w:t>
            </w:r>
          </w:p>
          <w:p w:rsidR="00700E82" w:rsidRDefault="00700E82" w:rsidP="007B6C15">
            <w:pPr>
              <w:rPr>
                <w:rFonts w:cstheme="minorHAnsi"/>
                <w:sz w:val="20"/>
                <w:szCs w:val="20"/>
              </w:rPr>
            </w:pPr>
            <w:r>
              <w:rPr>
                <w:rFonts w:cstheme="minorHAnsi"/>
                <w:sz w:val="20"/>
                <w:szCs w:val="20"/>
              </w:rPr>
              <w:t>--RE Item # 5:</w:t>
            </w:r>
          </w:p>
          <w:p w:rsidR="00700E82" w:rsidRDefault="00700E82" w:rsidP="007B6C15">
            <w:pPr>
              <w:rPr>
                <w:rFonts w:cstheme="minorHAnsi"/>
                <w:sz w:val="20"/>
                <w:szCs w:val="20"/>
              </w:rPr>
            </w:pPr>
            <w:r>
              <w:rPr>
                <w:rFonts w:cstheme="minorHAnsi"/>
                <w:sz w:val="20"/>
                <w:szCs w:val="20"/>
              </w:rPr>
              <w:t xml:space="preserve">-Info RE “Foundations of College Math,” innovative high school course designed by David </w:t>
            </w:r>
            <w:proofErr w:type="spellStart"/>
            <w:r>
              <w:rPr>
                <w:rFonts w:cstheme="minorHAnsi"/>
                <w:sz w:val="20"/>
                <w:szCs w:val="20"/>
              </w:rPr>
              <w:t>McKain</w:t>
            </w:r>
            <w:proofErr w:type="spellEnd"/>
            <w:r>
              <w:rPr>
                <w:rFonts w:cstheme="minorHAnsi"/>
                <w:sz w:val="20"/>
                <w:szCs w:val="20"/>
              </w:rPr>
              <w:t>, Whitehous</w:t>
            </w:r>
            <w:r w:rsidR="003143A2">
              <w:rPr>
                <w:rFonts w:cstheme="minorHAnsi"/>
                <w:sz w:val="20"/>
                <w:szCs w:val="20"/>
              </w:rPr>
              <w:t>e HS, was emailed to members.  Its topics match</w:t>
            </w:r>
            <w:r>
              <w:rPr>
                <w:rFonts w:cstheme="minorHAnsi"/>
                <w:sz w:val="20"/>
                <w:szCs w:val="20"/>
              </w:rPr>
              <w:t xml:space="preserve"> review topics in WTAMU’s virtual math lab.</w:t>
            </w:r>
          </w:p>
          <w:p w:rsidR="00700E82" w:rsidRDefault="00700E82" w:rsidP="007B6C15">
            <w:pPr>
              <w:rPr>
                <w:rFonts w:cstheme="minorHAnsi"/>
                <w:sz w:val="20"/>
                <w:szCs w:val="20"/>
              </w:rPr>
            </w:pPr>
            <w:r>
              <w:rPr>
                <w:rFonts w:cstheme="minorHAnsi"/>
                <w:sz w:val="20"/>
                <w:szCs w:val="20"/>
              </w:rPr>
              <w:t xml:space="preserve">-Info RE “STEPS” and “CRAFT” </w:t>
            </w:r>
            <w:r w:rsidR="00E07A4D">
              <w:rPr>
                <w:rFonts w:cstheme="minorHAnsi"/>
                <w:sz w:val="20"/>
                <w:szCs w:val="20"/>
              </w:rPr>
              <w:t xml:space="preserve">projects </w:t>
            </w:r>
            <w:r>
              <w:rPr>
                <w:rFonts w:cstheme="minorHAnsi"/>
                <w:sz w:val="20"/>
                <w:szCs w:val="20"/>
              </w:rPr>
              <w:t>is expected May-June.</w:t>
            </w:r>
          </w:p>
          <w:p w:rsidR="007F192C" w:rsidRDefault="007F192C" w:rsidP="007B6C15">
            <w:pPr>
              <w:rPr>
                <w:rFonts w:cstheme="minorHAnsi"/>
                <w:sz w:val="20"/>
                <w:szCs w:val="20"/>
              </w:rPr>
            </w:pPr>
          </w:p>
          <w:p w:rsidR="00F01032" w:rsidRPr="00F01032" w:rsidRDefault="00F01032" w:rsidP="007B6C15">
            <w:pPr>
              <w:rPr>
                <w:rFonts w:cstheme="minorHAnsi"/>
                <w:b/>
                <w:sz w:val="20"/>
                <w:szCs w:val="20"/>
                <w:u w:val="single"/>
              </w:rPr>
            </w:pPr>
            <w:r w:rsidRPr="00F01032">
              <w:rPr>
                <w:rFonts w:cstheme="minorHAnsi"/>
                <w:b/>
                <w:sz w:val="20"/>
                <w:szCs w:val="20"/>
                <w:u w:val="single"/>
              </w:rPr>
              <w:t>2/22/13 OTHER NOTES:</w:t>
            </w:r>
          </w:p>
          <w:p w:rsidR="00F01032" w:rsidRDefault="00F01032" w:rsidP="007B6C15">
            <w:pPr>
              <w:rPr>
                <w:rFonts w:cstheme="minorHAnsi"/>
                <w:sz w:val="20"/>
                <w:szCs w:val="20"/>
              </w:rPr>
            </w:pPr>
            <w:r>
              <w:rPr>
                <w:rFonts w:cstheme="minorHAnsi"/>
                <w:sz w:val="20"/>
                <w:szCs w:val="20"/>
              </w:rPr>
              <w:t xml:space="preserve">--Discussed importance of educating parents and students at earliest ages possible of the importance of taking math courses that will prepare students for higher-level HS and IHE math.  The possibility of making videos of testimonials RE importance of college readiness from </w:t>
            </w:r>
            <w:r w:rsidR="002434B2">
              <w:rPr>
                <w:rFonts w:cstheme="minorHAnsi"/>
                <w:sz w:val="20"/>
                <w:szCs w:val="20"/>
              </w:rPr>
              <w:t xml:space="preserve">successful experiences of </w:t>
            </w:r>
            <w:r>
              <w:rPr>
                <w:rFonts w:cstheme="minorHAnsi"/>
                <w:sz w:val="20"/>
                <w:szCs w:val="20"/>
              </w:rPr>
              <w:t xml:space="preserve">ISD parents/students was discussed.  Adkins showed </w:t>
            </w:r>
            <w:r w:rsidR="00DE2EFE">
              <w:rPr>
                <w:rFonts w:cstheme="minorHAnsi"/>
                <w:sz w:val="20"/>
                <w:szCs w:val="20"/>
              </w:rPr>
              <w:t xml:space="preserve">team members </w:t>
            </w:r>
            <w:r>
              <w:rPr>
                <w:rFonts w:cstheme="minorHAnsi"/>
                <w:sz w:val="20"/>
                <w:szCs w:val="20"/>
              </w:rPr>
              <w:t xml:space="preserve">existing videos on </w:t>
            </w:r>
            <w:proofErr w:type="spellStart"/>
            <w:r>
              <w:rPr>
                <w:rFonts w:cstheme="minorHAnsi"/>
                <w:sz w:val="20"/>
                <w:szCs w:val="20"/>
              </w:rPr>
              <w:t>GenTX</w:t>
            </w:r>
            <w:proofErr w:type="spellEnd"/>
            <w:r>
              <w:rPr>
                <w:rFonts w:cstheme="minorHAnsi"/>
                <w:sz w:val="20"/>
                <w:szCs w:val="20"/>
              </w:rPr>
              <w:t xml:space="preserve"> site, and later emailed link to “student success” videos produced </w:t>
            </w:r>
            <w:r w:rsidR="00DE2EFE">
              <w:rPr>
                <w:rFonts w:cstheme="minorHAnsi"/>
                <w:sz w:val="20"/>
                <w:szCs w:val="20"/>
              </w:rPr>
              <w:t xml:space="preserve">last year </w:t>
            </w:r>
            <w:r>
              <w:rPr>
                <w:rFonts w:cstheme="minorHAnsi"/>
                <w:sz w:val="20"/>
                <w:szCs w:val="20"/>
              </w:rPr>
              <w:t xml:space="preserve">by Amarillo College for </w:t>
            </w:r>
            <w:r w:rsidR="002434B2">
              <w:rPr>
                <w:rFonts w:cstheme="minorHAnsi"/>
                <w:sz w:val="20"/>
                <w:szCs w:val="20"/>
              </w:rPr>
              <w:t xml:space="preserve">the Texas Panhandle </w:t>
            </w:r>
            <w:r>
              <w:rPr>
                <w:rFonts w:cstheme="minorHAnsi"/>
                <w:sz w:val="20"/>
                <w:szCs w:val="20"/>
              </w:rPr>
              <w:t xml:space="preserve">P16 </w:t>
            </w:r>
            <w:r w:rsidR="002434B2">
              <w:rPr>
                <w:rFonts w:cstheme="minorHAnsi"/>
                <w:sz w:val="20"/>
                <w:szCs w:val="20"/>
              </w:rPr>
              <w:t xml:space="preserve">Council </w:t>
            </w:r>
            <w:r>
              <w:rPr>
                <w:rFonts w:cstheme="minorHAnsi"/>
                <w:sz w:val="20"/>
                <w:szCs w:val="20"/>
              </w:rPr>
              <w:t>to team members.</w:t>
            </w:r>
          </w:p>
          <w:p w:rsidR="00DE2EFE" w:rsidRDefault="00DE2EFE" w:rsidP="007B6C15">
            <w:pPr>
              <w:rPr>
                <w:rFonts w:cstheme="minorHAnsi"/>
                <w:sz w:val="20"/>
                <w:szCs w:val="20"/>
              </w:rPr>
            </w:pPr>
            <w:r>
              <w:rPr>
                <w:rFonts w:cstheme="minorHAnsi"/>
                <w:sz w:val="20"/>
                <w:szCs w:val="20"/>
              </w:rPr>
              <w:t xml:space="preserve">--Possibilities of providing professional development to regional </w:t>
            </w:r>
            <w:r w:rsidR="00A542D1">
              <w:rPr>
                <w:rFonts w:cstheme="minorHAnsi"/>
                <w:sz w:val="20"/>
                <w:szCs w:val="20"/>
              </w:rPr>
              <w:t>math teachers were</w:t>
            </w:r>
            <w:r>
              <w:rPr>
                <w:rFonts w:cstheme="minorHAnsi"/>
                <w:sz w:val="20"/>
                <w:szCs w:val="20"/>
              </w:rPr>
              <w:t xml:space="preserve"> discussed with Sherry Clark and Christine Scroggs, R16 ESC math specialists.</w:t>
            </w:r>
            <w:r w:rsidR="00A542D1">
              <w:rPr>
                <w:rFonts w:cstheme="minorHAnsi"/>
                <w:sz w:val="20"/>
                <w:szCs w:val="20"/>
              </w:rPr>
              <w:t xml:space="preserve">  Opportunities included R16 math prof. dev. scheduled for July 22-25, regional math collaborative activities (RCEMT), and a recent request received for R16 to partner with Texas Tech and WTAMU in a collaborative math</w:t>
            </w:r>
            <w:r w:rsidR="002434B2">
              <w:rPr>
                <w:rFonts w:cstheme="minorHAnsi"/>
                <w:sz w:val="20"/>
                <w:szCs w:val="20"/>
              </w:rPr>
              <w:t xml:space="preserve"> project</w:t>
            </w:r>
            <w:r w:rsidR="00A542D1">
              <w:rPr>
                <w:rFonts w:cstheme="minorHAnsi"/>
                <w:sz w:val="20"/>
                <w:szCs w:val="20"/>
              </w:rPr>
              <w:t>.</w:t>
            </w:r>
          </w:p>
          <w:p w:rsidR="00A542D1" w:rsidRDefault="002434B2" w:rsidP="007B6C15">
            <w:pPr>
              <w:rPr>
                <w:rFonts w:cstheme="minorHAnsi"/>
                <w:sz w:val="20"/>
                <w:szCs w:val="20"/>
              </w:rPr>
            </w:pPr>
            <w:r>
              <w:rPr>
                <w:rFonts w:cstheme="minorHAnsi"/>
                <w:sz w:val="20"/>
                <w:szCs w:val="20"/>
              </w:rPr>
              <w:t>--Math c</w:t>
            </w:r>
            <w:r w:rsidR="00A542D1">
              <w:rPr>
                <w:rFonts w:cstheme="minorHAnsi"/>
                <w:sz w:val="20"/>
                <w:szCs w:val="20"/>
              </w:rPr>
              <w:t xml:space="preserve">oncepts discussed for possible inclusion in students’ journals included factoring (easily &amp; quickly), simplifying radicals, rules of exponents, rational exponents, inverse functions, rational expressions, linear equations, and using calculators.  The importance of students understanding the </w:t>
            </w:r>
            <w:r w:rsidR="00A542D1" w:rsidRPr="00A542D1">
              <w:rPr>
                <w:rFonts w:cstheme="minorHAnsi"/>
                <w:sz w:val="20"/>
                <w:szCs w:val="20"/>
                <w:u w:val="single"/>
              </w:rPr>
              <w:t>skills</w:t>
            </w:r>
            <w:r w:rsidR="00A542D1">
              <w:rPr>
                <w:rFonts w:cstheme="minorHAnsi"/>
                <w:sz w:val="20"/>
                <w:szCs w:val="20"/>
              </w:rPr>
              <w:t xml:space="preserve"> needed to solve the example problems on the IHE’s College Algebra reviews was discussed.</w:t>
            </w:r>
          </w:p>
          <w:p w:rsidR="008B4C6A" w:rsidRPr="00B24174" w:rsidRDefault="008B4C6A" w:rsidP="007B6C15">
            <w:pPr>
              <w:rPr>
                <w:rFonts w:cstheme="minorHAnsi"/>
                <w:b/>
                <w:sz w:val="20"/>
                <w:szCs w:val="20"/>
                <w:u w:val="single"/>
              </w:rPr>
            </w:pPr>
            <w:r w:rsidRPr="00B24174">
              <w:rPr>
                <w:rFonts w:cstheme="minorHAnsi"/>
                <w:b/>
                <w:sz w:val="20"/>
                <w:szCs w:val="20"/>
                <w:u w:val="single"/>
              </w:rPr>
              <w:lastRenderedPageBreak/>
              <w:t>1/25/13 OTHER NOTES:</w:t>
            </w:r>
          </w:p>
          <w:p w:rsidR="008B4C6A" w:rsidRDefault="008B4C6A" w:rsidP="008B4C6A">
            <w:pPr>
              <w:rPr>
                <w:rFonts w:cstheme="minorHAnsi"/>
                <w:sz w:val="20"/>
                <w:szCs w:val="20"/>
              </w:rPr>
            </w:pPr>
            <w:r>
              <w:rPr>
                <w:rFonts w:cstheme="minorHAnsi"/>
                <w:sz w:val="20"/>
                <w:szCs w:val="20"/>
              </w:rPr>
              <w:t>--HS partners reviewed data (</w:t>
            </w:r>
            <w:r w:rsidRPr="008B4C6A">
              <w:rPr>
                <w:rFonts w:cstheme="minorHAnsi"/>
                <w:sz w:val="20"/>
                <w:szCs w:val="20"/>
              </w:rPr>
              <w:t>lists of numbers of students who enroll in developmental math classes and college algeb</w:t>
            </w:r>
            <w:r>
              <w:rPr>
                <w:rFonts w:cstheme="minorHAnsi"/>
                <w:sz w:val="20"/>
                <w:szCs w:val="20"/>
              </w:rPr>
              <w:t xml:space="preserve">ra classes, and their outcomes: </w:t>
            </w:r>
            <w:r w:rsidRPr="008B4C6A">
              <w:rPr>
                <w:rFonts w:cstheme="minorHAnsi"/>
                <w:sz w:val="20"/>
                <w:szCs w:val="20"/>
              </w:rPr>
              <w:t>d</w:t>
            </w:r>
            <w:r>
              <w:rPr>
                <w:rFonts w:cstheme="minorHAnsi"/>
                <w:sz w:val="20"/>
                <w:szCs w:val="20"/>
              </w:rPr>
              <w:t>rops, completers, grades earned,</w:t>
            </w:r>
            <w:r w:rsidRPr="008B4C6A">
              <w:rPr>
                <w:rFonts w:cstheme="minorHAnsi"/>
                <w:sz w:val="20"/>
                <w:szCs w:val="20"/>
              </w:rPr>
              <w:t xml:space="preserve"> compiled by Amarillo High, Borger High, and Canyon High students</w:t>
            </w:r>
            <w:r>
              <w:rPr>
                <w:rFonts w:cstheme="minorHAnsi"/>
                <w:sz w:val="20"/>
                <w:szCs w:val="20"/>
              </w:rPr>
              <w:t xml:space="preserve">) with their respective </w:t>
            </w:r>
            <w:r w:rsidR="00CC1C18">
              <w:rPr>
                <w:rFonts w:cstheme="minorHAnsi"/>
                <w:sz w:val="20"/>
                <w:szCs w:val="20"/>
              </w:rPr>
              <w:t xml:space="preserve">HSs’ </w:t>
            </w:r>
            <w:r>
              <w:rPr>
                <w:rFonts w:cstheme="minorHAnsi"/>
                <w:sz w:val="20"/>
                <w:szCs w:val="20"/>
              </w:rPr>
              <w:t>colleagues</w:t>
            </w:r>
            <w:r w:rsidRPr="008B4C6A">
              <w:rPr>
                <w:rFonts w:cstheme="minorHAnsi"/>
                <w:sz w:val="20"/>
                <w:szCs w:val="20"/>
              </w:rPr>
              <w:t>.</w:t>
            </w:r>
            <w:r>
              <w:rPr>
                <w:rFonts w:cstheme="minorHAnsi"/>
                <w:sz w:val="20"/>
                <w:szCs w:val="20"/>
              </w:rPr>
              <w:t xml:space="preserve">  One noted the data was very eye-opening</w:t>
            </w:r>
            <w:r w:rsidR="00665564">
              <w:rPr>
                <w:rFonts w:cstheme="minorHAnsi"/>
                <w:sz w:val="20"/>
                <w:szCs w:val="20"/>
              </w:rPr>
              <w:t xml:space="preserve"> for teachers</w:t>
            </w:r>
            <w:r>
              <w:rPr>
                <w:rFonts w:cstheme="minorHAnsi"/>
                <w:sz w:val="20"/>
                <w:szCs w:val="20"/>
              </w:rPr>
              <w:t xml:space="preserve"> in light of their HS’s </w:t>
            </w:r>
            <w:r w:rsidR="00665564">
              <w:rPr>
                <w:rFonts w:cstheme="minorHAnsi"/>
                <w:sz w:val="20"/>
                <w:szCs w:val="20"/>
              </w:rPr>
              <w:t>good scores on TAKS</w:t>
            </w:r>
            <w:r w:rsidR="00CC1C18">
              <w:rPr>
                <w:rFonts w:cstheme="minorHAnsi"/>
                <w:sz w:val="20"/>
                <w:szCs w:val="20"/>
              </w:rPr>
              <w:t xml:space="preserve"> (poor outcomes v. good TAKS scores)</w:t>
            </w:r>
            <w:r w:rsidR="00665564">
              <w:rPr>
                <w:rFonts w:cstheme="minorHAnsi"/>
                <w:sz w:val="20"/>
                <w:szCs w:val="20"/>
              </w:rPr>
              <w:t>.</w:t>
            </w:r>
          </w:p>
          <w:p w:rsidR="00665564" w:rsidRDefault="00665564" w:rsidP="008B4C6A">
            <w:pPr>
              <w:rPr>
                <w:rFonts w:cstheme="minorHAnsi"/>
                <w:sz w:val="20"/>
                <w:szCs w:val="20"/>
              </w:rPr>
            </w:pPr>
            <w:r>
              <w:rPr>
                <w:rFonts w:cstheme="minorHAnsi"/>
                <w:sz w:val="20"/>
                <w:szCs w:val="20"/>
              </w:rPr>
              <w:t xml:space="preserve">--One HS partner noted that this year they offered dual credit College Alg. in the spring as well as the fall and doubled their enrollment.  The spring offering is for students who don’t need Trig. </w:t>
            </w:r>
            <w:proofErr w:type="gramStart"/>
            <w:r>
              <w:rPr>
                <w:rFonts w:cstheme="minorHAnsi"/>
                <w:sz w:val="20"/>
                <w:szCs w:val="20"/>
              </w:rPr>
              <w:t>for</w:t>
            </w:r>
            <w:proofErr w:type="gramEnd"/>
            <w:r>
              <w:rPr>
                <w:rFonts w:cstheme="minorHAnsi"/>
                <w:sz w:val="20"/>
                <w:szCs w:val="20"/>
              </w:rPr>
              <w:t xml:space="preserve"> college credit.  Students taking it in the spring take an “Intermediate/Introductory Coll. Alg.” class in the fall.  Another HS partner will propose this at her high school.</w:t>
            </w:r>
          </w:p>
          <w:p w:rsidR="00665564" w:rsidRDefault="00665564" w:rsidP="008B4C6A">
            <w:pPr>
              <w:rPr>
                <w:rFonts w:cstheme="minorHAnsi"/>
                <w:sz w:val="20"/>
                <w:szCs w:val="20"/>
              </w:rPr>
            </w:pPr>
            <w:r>
              <w:rPr>
                <w:rFonts w:cstheme="minorHAnsi"/>
                <w:sz w:val="20"/>
                <w:szCs w:val="20"/>
              </w:rPr>
              <w:t>--</w:t>
            </w:r>
            <w:r w:rsidR="00780959">
              <w:rPr>
                <w:rFonts w:cstheme="minorHAnsi"/>
                <w:sz w:val="20"/>
                <w:szCs w:val="20"/>
              </w:rPr>
              <w:t xml:space="preserve">Propose that </w:t>
            </w:r>
            <w:r>
              <w:rPr>
                <w:rFonts w:cstheme="minorHAnsi"/>
                <w:sz w:val="20"/>
                <w:szCs w:val="20"/>
              </w:rPr>
              <w:t>Alg. II and Pre-Cal students create a “journal” containing examples of how to work on certain concepts they will see in Coll. Alg. and use</w:t>
            </w:r>
            <w:r w:rsidR="00780959">
              <w:rPr>
                <w:rFonts w:cstheme="minorHAnsi"/>
                <w:sz w:val="20"/>
                <w:szCs w:val="20"/>
              </w:rPr>
              <w:t xml:space="preserve"> it</w:t>
            </w:r>
            <w:r>
              <w:rPr>
                <w:rFonts w:cstheme="minorHAnsi"/>
                <w:sz w:val="20"/>
                <w:szCs w:val="20"/>
              </w:rPr>
              <w:t xml:space="preserve"> to review.  HS teachers of those subjects are unaware of what students will face in Coll. Alg. and the journal will help keep them current.</w:t>
            </w:r>
          </w:p>
          <w:p w:rsidR="008B4C6A" w:rsidRDefault="00665564" w:rsidP="007B6C15">
            <w:pPr>
              <w:rPr>
                <w:rFonts w:cstheme="minorHAnsi"/>
                <w:sz w:val="20"/>
                <w:szCs w:val="20"/>
              </w:rPr>
            </w:pPr>
            <w:r>
              <w:rPr>
                <w:rFonts w:cstheme="minorHAnsi"/>
                <w:sz w:val="20"/>
                <w:szCs w:val="20"/>
              </w:rPr>
              <w:t>--Give HS teachers review materials for finals provided by FPC and WT to HS teachers.  This can raise their levels of teaching.</w:t>
            </w:r>
          </w:p>
          <w:p w:rsidR="0021389F" w:rsidRDefault="0021389F" w:rsidP="007B6C15">
            <w:pPr>
              <w:rPr>
                <w:rFonts w:cstheme="minorHAnsi"/>
                <w:sz w:val="20"/>
                <w:szCs w:val="20"/>
              </w:rPr>
            </w:pPr>
          </w:p>
          <w:p w:rsidR="005167C5" w:rsidRPr="00B24174" w:rsidRDefault="005167C5" w:rsidP="007B6C15">
            <w:pPr>
              <w:rPr>
                <w:rFonts w:cstheme="minorHAnsi"/>
                <w:b/>
                <w:sz w:val="20"/>
                <w:szCs w:val="20"/>
                <w:u w:val="single"/>
              </w:rPr>
            </w:pPr>
            <w:r w:rsidRPr="00B24174">
              <w:rPr>
                <w:rFonts w:cstheme="minorHAnsi"/>
                <w:b/>
                <w:sz w:val="20"/>
                <w:szCs w:val="20"/>
                <w:u w:val="single"/>
              </w:rPr>
              <w:t>11/16</w:t>
            </w:r>
            <w:r w:rsidR="008B4C6A" w:rsidRPr="00B24174">
              <w:rPr>
                <w:rFonts w:cstheme="minorHAnsi"/>
                <w:b/>
                <w:sz w:val="20"/>
                <w:szCs w:val="20"/>
                <w:u w:val="single"/>
              </w:rPr>
              <w:t>/12</w:t>
            </w:r>
            <w:r w:rsidRPr="00B24174">
              <w:rPr>
                <w:rFonts w:cstheme="minorHAnsi"/>
                <w:b/>
                <w:sz w:val="20"/>
                <w:szCs w:val="20"/>
                <w:u w:val="single"/>
              </w:rPr>
              <w:t xml:space="preserve"> OTHER NOTES:</w:t>
            </w:r>
          </w:p>
          <w:p w:rsidR="005167C5" w:rsidRPr="00184EA0" w:rsidRDefault="005167C5" w:rsidP="007B6C15">
            <w:pPr>
              <w:pStyle w:val="ListParagraph"/>
              <w:numPr>
                <w:ilvl w:val="0"/>
                <w:numId w:val="1"/>
              </w:numPr>
              <w:rPr>
                <w:rFonts w:cstheme="minorHAnsi"/>
                <w:sz w:val="20"/>
                <w:szCs w:val="20"/>
              </w:rPr>
            </w:pPr>
            <w:r>
              <w:rPr>
                <w:rFonts w:cstheme="minorHAnsi"/>
                <w:sz w:val="20"/>
                <w:szCs w:val="20"/>
              </w:rPr>
              <w:t>Comments from review of data:</w:t>
            </w:r>
          </w:p>
          <w:p w:rsidR="005167C5" w:rsidRDefault="005167C5" w:rsidP="007B6C15">
            <w:pPr>
              <w:pStyle w:val="ListParagraph"/>
              <w:rPr>
                <w:rFonts w:cstheme="minorHAnsi"/>
                <w:sz w:val="20"/>
                <w:szCs w:val="20"/>
              </w:rPr>
            </w:pPr>
            <w:r>
              <w:rPr>
                <w:rFonts w:cstheme="minorHAnsi"/>
                <w:sz w:val="20"/>
                <w:szCs w:val="20"/>
              </w:rPr>
              <w:t>--Numbers of “F’s” and repeats is alarming.</w:t>
            </w:r>
          </w:p>
          <w:p w:rsidR="005167C5" w:rsidRDefault="005167C5" w:rsidP="007B6C15">
            <w:pPr>
              <w:pStyle w:val="ListParagraph"/>
              <w:rPr>
                <w:rFonts w:cstheme="minorHAnsi"/>
                <w:sz w:val="20"/>
                <w:szCs w:val="20"/>
              </w:rPr>
            </w:pPr>
            <w:r>
              <w:rPr>
                <w:rFonts w:cstheme="minorHAnsi"/>
                <w:sz w:val="20"/>
                <w:szCs w:val="20"/>
              </w:rPr>
              <w:t>--Need to start earlier telling students what they need to know to succeed in college (“soft” skills; “survival” skills).  Can PTA work with parents to make them aware of the “soft/survival” skills kids will need?</w:t>
            </w:r>
          </w:p>
          <w:p w:rsidR="005167C5" w:rsidRDefault="005167C5" w:rsidP="007B6C15">
            <w:pPr>
              <w:pStyle w:val="ListParagraph"/>
              <w:rPr>
                <w:rFonts w:cstheme="minorHAnsi"/>
                <w:sz w:val="20"/>
                <w:szCs w:val="20"/>
              </w:rPr>
            </w:pPr>
            <w:r>
              <w:rPr>
                <w:rFonts w:cstheme="minorHAnsi"/>
                <w:sz w:val="20"/>
                <w:szCs w:val="20"/>
              </w:rPr>
              <w:t>--Show high school students the College Algebra syllabi that are online.</w:t>
            </w:r>
          </w:p>
          <w:p w:rsidR="005167C5" w:rsidRDefault="005167C5" w:rsidP="007B6C15">
            <w:pPr>
              <w:pStyle w:val="ListParagraph"/>
              <w:rPr>
                <w:rFonts w:cstheme="minorHAnsi"/>
                <w:sz w:val="20"/>
                <w:szCs w:val="20"/>
              </w:rPr>
            </w:pPr>
          </w:p>
          <w:p w:rsidR="005167C5" w:rsidRDefault="005167C5" w:rsidP="007B6C15">
            <w:pPr>
              <w:pStyle w:val="ListParagraph"/>
              <w:numPr>
                <w:ilvl w:val="0"/>
                <w:numId w:val="1"/>
              </w:numPr>
              <w:rPr>
                <w:rFonts w:cstheme="minorHAnsi"/>
                <w:sz w:val="20"/>
                <w:szCs w:val="20"/>
              </w:rPr>
            </w:pPr>
            <w:r>
              <w:rPr>
                <w:rFonts w:cstheme="minorHAnsi"/>
                <w:sz w:val="20"/>
                <w:szCs w:val="20"/>
              </w:rPr>
              <w:t>Review of syllabi from WTAMU, FPC, and AC. Review of CCRS and common math vocabulary developed through P16 work:</w:t>
            </w:r>
          </w:p>
          <w:p w:rsidR="005167C5" w:rsidRPr="00F01032" w:rsidRDefault="005167C5" w:rsidP="007B6C15">
            <w:pPr>
              <w:pStyle w:val="ListParagraph"/>
              <w:rPr>
                <w:rFonts w:cstheme="minorHAnsi"/>
                <w:sz w:val="20"/>
                <w:szCs w:val="20"/>
              </w:rPr>
            </w:pPr>
            <w:r w:rsidRPr="00F01032">
              <w:rPr>
                <w:rFonts w:cstheme="minorHAnsi"/>
                <w:sz w:val="20"/>
                <w:szCs w:val="20"/>
              </w:rPr>
              <w:t>--One of the biggest disconnects between TEKS and CCRS is in statistics.  Statistics not covered in high school unless taken as a specific class or in an AP class.</w:t>
            </w:r>
          </w:p>
          <w:p w:rsidR="005167C5" w:rsidRPr="00F01032" w:rsidRDefault="005167C5" w:rsidP="007B6C15">
            <w:pPr>
              <w:pStyle w:val="ListParagraph"/>
              <w:rPr>
                <w:rFonts w:cstheme="minorHAnsi"/>
                <w:sz w:val="20"/>
                <w:szCs w:val="20"/>
              </w:rPr>
            </w:pPr>
            <w:r w:rsidRPr="00F01032">
              <w:rPr>
                <w:rFonts w:cstheme="minorHAnsi"/>
                <w:sz w:val="20"/>
                <w:szCs w:val="20"/>
              </w:rPr>
              <w:t>--End-of-Course testing limits what can be covered in HS classes.</w:t>
            </w:r>
          </w:p>
          <w:p w:rsidR="005167C5" w:rsidRPr="00F01032" w:rsidRDefault="005167C5" w:rsidP="007B6C15">
            <w:pPr>
              <w:pStyle w:val="ListParagraph"/>
              <w:rPr>
                <w:rFonts w:cstheme="minorHAnsi"/>
                <w:sz w:val="20"/>
                <w:szCs w:val="20"/>
              </w:rPr>
            </w:pPr>
            <w:r w:rsidRPr="00F01032">
              <w:rPr>
                <w:rFonts w:cstheme="minorHAnsi"/>
                <w:sz w:val="20"/>
                <w:szCs w:val="20"/>
              </w:rPr>
              <w:t>--After Alg. II EOC taken in early May, use remaining school days to reinforce College Algebra concepts and/or go over introduction to statistics.  Ask developmental education instructors which College Algebra concepts should be focused on.</w:t>
            </w:r>
          </w:p>
          <w:p w:rsidR="005167C5" w:rsidRPr="00F01032" w:rsidRDefault="005167C5" w:rsidP="007B6C15">
            <w:pPr>
              <w:pStyle w:val="ListParagraph"/>
              <w:rPr>
                <w:rFonts w:cstheme="minorHAnsi"/>
                <w:sz w:val="20"/>
                <w:szCs w:val="20"/>
              </w:rPr>
            </w:pPr>
            <w:r w:rsidRPr="00F01032">
              <w:rPr>
                <w:rFonts w:cstheme="minorHAnsi"/>
                <w:sz w:val="20"/>
                <w:szCs w:val="20"/>
              </w:rPr>
              <w:t>--Sometimes higher ed. misses covering the critical thinking questions, but that is changing.</w:t>
            </w:r>
          </w:p>
          <w:p w:rsidR="005167C5" w:rsidRPr="00F01032" w:rsidRDefault="005167C5" w:rsidP="007B6C15">
            <w:pPr>
              <w:pStyle w:val="ListParagraph"/>
              <w:rPr>
                <w:rFonts w:cstheme="minorHAnsi"/>
                <w:sz w:val="20"/>
                <w:szCs w:val="20"/>
              </w:rPr>
            </w:pPr>
            <w:r w:rsidRPr="00F01032">
              <w:rPr>
                <w:rFonts w:cstheme="minorHAnsi"/>
                <w:sz w:val="20"/>
                <w:szCs w:val="20"/>
              </w:rPr>
              <w:t>--Make students aware that College Algebra isn’t the only first-year math option.  At WT, could also take Math for Liberal Arts or Business Math.  At AC, could take Contemporary Math for Liberal Arts or Contemporary Math.</w:t>
            </w:r>
          </w:p>
          <w:p w:rsidR="005167C5" w:rsidRPr="00F01032" w:rsidRDefault="005167C5" w:rsidP="007B6C15">
            <w:pPr>
              <w:pStyle w:val="ListParagraph"/>
              <w:rPr>
                <w:rFonts w:cstheme="minorHAnsi"/>
                <w:sz w:val="20"/>
                <w:szCs w:val="20"/>
              </w:rPr>
            </w:pPr>
            <w:r w:rsidRPr="00F01032">
              <w:rPr>
                <w:rFonts w:cstheme="minorHAnsi"/>
                <w:sz w:val="20"/>
                <w:szCs w:val="20"/>
              </w:rPr>
              <w:t>--Teachers need to be aware of CCRS for math and also the Cross-Disciplinary Standards.  Brainstorm ways for teachers to incorporate the Cross-Disc. Standards into what they are currently teaching.</w:t>
            </w:r>
          </w:p>
          <w:p w:rsidR="005167C5" w:rsidRPr="00F01032" w:rsidRDefault="005167C5" w:rsidP="007B6C15">
            <w:pPr>
              <w:rPr>
                <w:rFonts w:cstheme="minorHAnsi"/>
                <w:sz w:val="20"/>
                <w:szCs w:val="20"/>
              </w:rPr>
            </w:pPr>
          </w:p>
          <w:p w:rsidR="005167C5" w:rsidRPr="00F01032" w:rsidRDefault="005167C5" w:rsidP="007B6C15">
            <w:pPr>
              <w:pStyle w:val="ListParagraph"/>
              <w:numPr>
                <w:ilvl w:val="0"/>
                <w:numId w:val="1"/>
              </w:numPr>
              <w:rPr>
                <w:rFonts w:cstheme="minorHAnsi"/>
                <w:sz w:val="20"/>
                <w:szCs w:val="20"/>
              </w:rPr>
            </w:pPr>
            <w:r w:rsidRPr="00F01032">
              <w:rPr>
                <w:rFonts w:cstheme="minorHAnsi"/>
                <w:sz w:val="20"/>
                <w:szCs w:val="20"/>
              </w:rPr>
              <w:t>Other:</w:t>
            </w:r>
          </w:p>
          <w:p w:rsidR="005167C5" w:rsidRPr="00F01032" w:rsidRDefault="005167C5" w:rsidP="007B6C15">
            <w:pPr>
              <w:pStyle w:val="ListParagraph"/>
              <w:rPr>
                <w:rFonts w:cstheme="minorHAnsi"/>
                <w:sz w:val="20"/>
                <w:szCs w:val="20"/>
              </w:rPr>
            </w:pPr>
            <w:r w:rsidRPr="00F01032">
              <w:rPr>
                <w:rFonts w:cstheme="minorHAnsi"/>
                <w:sz w:val="20"/>
                <w:szCs w:val="20"/>
              </w:rPr>
              <w:t xml:space="preserve">--Showed resources available at </w:t>
            </w:r>
            <w:hyperlink r:id="rId9" w:history="1">
              <w:r w:rsidRPr="00F01032">
                <w:rPr>
                  <w:rStyle w:val="Hyperlink"/>
                  <w:rFonts w:cstheme="minorHAnsi"/>
                  <w:sz w:val="20"/>
                  <w:szCs w:val="20"/>
                </w:rPr>
                <w:t>www.sa-ready.net</w:t>
              </w:r>
            </w:hyperlink>
            <w:r w:rsidRPr="00F01032">
              <w:rPr>
                <w:rFonts w:cstheme="minorHAnsi"/>
                <w:sz w:val="20"/>
                <w:szCs w:val="20"/>
              </w:rPr>
              <w:t>, WTAMU’s math tutorial lab, and at Austin Community College’s information on Reference Course Profiles.</w:t>
            </w:r>
          </w:p>
          <w:p w:rsidR="005167C5" w:rsidRPr="00184EA0" w:rsidRDefault="005167C5" w:rsidP="007B6C15">
            <w:pPr>
              <w:pStyle w:val="ListParagraph"/>
              <w:rPr>
                <w:rFonts w:cstheme="minorHAnsi"/>
                <w:sz w:val="20"/>
                <w:szCs w:val="20"/>
              </w:rPr>
            </w:pPr>
            <w:r w:rsidRPr="00F01032">
              <w:rPr>
                <w:rFonts w:cstheme="minorHAnsi"/>
                <w:sz w:val="20"/>
                <w:szCs w:val="20"/>
              </w:rPr>
              <w:t>--Discussed potential professional development opportunities to provide to regional teachers: team members demonstrate pedagogy; possible collaboration with scheduled Region 16 ESC math trainings to imbed info from AVATAR work.</w:t>
            </w:r>
          </w:p>
          <w:p w:rsidR="005167C5" w:rsidRPr="00B779F0" w:rsidRDefault="005167C5" w:rsidP="007B6C15">
            <w:pPr>
              <w:pStyle w:val="ListParagraph"/>
              <w:rPr>
                <w:rFonts w:cstheme="minorHAnsi"/>
                <w:sz w:val="20"/>
                <w:szCs w:val="20"/>
              </w:rPr>
            </w:pPr>
          </w:p>
          <w:p w:rsidR="005167C5" w:rsidRDefault="005167C5" w:rsidP="007B6C15">
            <w:pPr>
              <w:rPr>
                <w:rFonts w:cstheme="minorHAnsi"/>
                <w:sz w:val="20"/>
                <w:szCs w:val="20"/>
              </w:rPr>
            </w:pPr>
            <w:r w:rsidRPr="00B24174">
              <w:rPr>
                <w:rFonts w:cstheme="minorHAnsi"/>
                <w:b/>
                <w:sz w:val="20"/>
                <w:szCs w:val="20"/>
                <w:u w:val="single"/>
              </w:rPr>
              <w:t>10/19</w:t>
            </w:r>
            <w:r w:rsidR="008B4C6A" w:rsidRPr="00B24174">
              <w:rPr>
                <w:rFonts w:cstheme="minorHAnsi"/>
                <w:b/>
                <w:sz w:val="20"/>
                <w:szCs w:val="20"/>
                <w:u w:val="single"/>
              </w:rPr>
              <w:t>/12</w:t>
            </w:r>
            <w:r w:rsidRPr="00B24174">
              <w:rPr>
                <w:rFonts w:cstheme="minorHAnsi"/>
                <w:b/>
                <w:sz w:val="20"/>
                <w:szCs w:val="20"/>
                <w:u w:val="single"/>
              </w:rPr>
              <w:t xml:space="preserve"> OTHER NOTES: </w:t>
            </w:r>
            <w:r>
              <w:rPr>
                <w:rFonts w:cstheme="minorHAnsi"/>
                <w:sz w:val="20"/>
                <w:szCs w:val="20"/>
              </w:rPr>
              <w:t>Also included, for future discussions:</w:t>
            </w:r>
          </w:p>
          <w:p w:rsidR="005167C5" w:rsidRDefault="005167C5" w:rsidP="007B6C15">
            <w:pPr>
              <w:rPr>
                <w:rFonts w:cstheme="minorHAnsi"/>
                <w:sz w:val="20"/>
                <w:szCs w:val="20"/>
              </w:rPr>
            </w:pPr>
            <w:r>
              <w:rPr>
                <w:rFonts w:cstheme="minorHAnsi"/>
                <w:sz w:val="20"/>
                <w:szCs w:val="20"/>
              </w:rPr>
              <w:t>--Discuss when it’s most appropriate for high school students to use calculators and why.</w:t>
            </w:r>
          </w:p>
          <w:p w:rsidR="005167C5" w:rsidRDefault="005167C5" w:rsidP="007B6C15">
            <w:pPr>
              <w:rPr>
                <w:rFonts w:cstheme="minorHAnsi"/>
                <w:sz w:val="20"/>
                <w:szCs w:val="20"/>
              </w:rPr>
            </w:pPr>
            <w:r>
              <w:rPr>
                <w:rFonts w:cstheme="minorHAnsi"/>
                <w:sz w:val="20"/>
                <w:szCs w:val="20"/>
              </w:rPr>
              <w:t>--Discuss possibility of IHE teachers imbedding common questions into College Algebra pre- and post-tests for analysis.</w:t>
            </w:r>
          </w:p>
          <w:p w:rsidR="005167C5" w:rsidRDefault="005167C5" w:rsidP="007B6C15">
            <w:pPr>
              <w:rPr>
                <w:rFonts w:cstheme="minorHAnsi"/>
                <w:sz w:val="20"/>
                <w:szCs w:val="20"/>
              </w:rPr>
            </w:pPr>
            <w:r>
              <w:rPr>
                <w:rFonts w:cstheme="minorHAnsi"/>
                <w:sz w:val="20"/>
                <w:szCs w:val="20"/>
              </w:rPr>
              <w:t>--Discuss best online location to post our team’s AVATAR information: P16 content pages?  Project Share?</w:t>
            </w:r>
          </w:p>
          <w:p w:rsidR="005167C5" w:rsidRPr="00EC4FB6" w:rsidRDefault="005167C5" w:rsidP="007B6C15">
            <w:pPr>
              <w:rPr>
                <w:rFonts w:cstheme="minorHAnsi"/>
                <w:sz w:val="20"/>
                <w:szCs w:val="20"/>
              </w:rPr>
            </w:pPr>
            <w:r>
              <w:rPr>
                <w:rFonts w:cstheme="minorHAnsi"/>
                <w:sz w:val="20"/>
                <w:szCs w:val="20"/>
              </w:rPr>
              <w:t>--Discuss IHE and HS teachers showing each other examples of pedagogy.</w:t>
            </w:r>
          </w:p>
        </w:tc>
      </w:tr>
    </w:tbl>
    <w:p w:rsidR="00700E82" w:rsidRDefault="00700E82" w:rsidP="00700E82">
      <w:pPr>
        <w:spacing w:after="0" w:line="240" w:lineRule="auto"/>
        <w:rPr>
          <w:rFonts w:cstheme="minorHAnsi"/>
          <w:b/>
          <w:u w:val="single"/>
        </w:rPr>
      </w:pPr>
    </w:p>
    <w:p w:rsidR="006C2157" w:rsidRDefault="006C2157" w:rsidP="0021389F">
      <w:pPr>
        <w:spacing w:after="0" w:line="240" w:lineRule="auto"/>
        <w:rPr>
          <w:rFonts w:cstheme="minorHAnsi"/>
          <w:b/>
          <w:u w:val="single"/>
        </w:rPr>
      </w:pPr>
    </w:p>
    <w:p w:rsidR="00EC4FB6" w:rsidRDefault="00EC4FB6" w:rsidP="00EC4FB6">
      <w:pPr>
        <w:spacing w:after="0" w:line="240" w:lineRule="auto"/>
        <w:jc w:val="center"/>
        <w:rPr>
          <w:rFonts w:cstheme="minorHAnsi"/>
        </w:rPr>
      </w:pPr>
      <w:r w:rsidRPr="00EC4FB6">
        <w:rPr>
          <w:rFonts w:cstheme="minorHAnsi"/>
          <w:b/>
          <w:u w:val="single"/>
        </w:rPr>
        <w:lastRenderedPageBreak/>
        <w:t>Meeting Participant List</w:t>
      </w:r>
    </w:p>
    <w:p w:rsidR="00EC4FB6" w:rsidRDefault="00EC4FB6" w:rsidP="00EC4FB6">
      <w:pPr>
        <w:spacing w:after="0" w:line="240" w:lineRule="auto"/>
        <w:jc w:val="center"/>
        <w:rPr>
          <w:rFonts w:cstheme="minorHAnsi"/>
        </w:rPr>
      </w:pPr>
    </w:p>
    <w:tbl>
      <w:tblPr>
        <w:tblStyle w:val="TableGrid"/>
        <w:tblW w:w="0" w:type="auto"/>
        <w:tblLook w:val="04A0" w:firstRow="1" w:lastRow="0" w:firstColumn="1" w:lastColumn="0" w:noHBand="0" w:noVBand="1"/>
      </w:tblPr>
      <w:tblGrid>
        <w:gridCol w:w="4968"/>
        <w:gridCol w:w="3780"/>
        <w:gridCol w:w="5148"/>
      </w:tblGrid>
      <w:tr w:rsidR="00EC4FB6" w:rsidRPr="00EC4FB6" w:rsidTr="000B251E">
        <w:trPr>
          <w:trHeight w:val="530"/>
        </w:trPr>
        <w:tc>
          <w:tcPr>
            <w:tcW w:w="4968" w:type="dxa"/>
            <w:shd w:val="clear" w:color="auto" w:fill="D9D9D9" w:themeFill="background1" w:themeFillShade="D9"/>
            <w:vAlign w:val="center"/>
          </w:tcPr>
          <w:p w:rsidR="00EC4FB6" w:rsidRPr="00EC4FB6" w:rsidRDefault="00EC4FB6" w:rsidP="00EC4FB6">
            <w:pPr>
              <w:jc w:val="center"/>
              <w:rPr>
                <w:rFonts w:cstheme="minorHAnsi"/>
                <w:b/>
              </w:rPr>
            </w:pPr>
            <w:r w:rsidRPr="00EC4FB6">
              <w:rPr>
                <w:rFonts w:cstheme="minorHAnsi"/>
                <w:b/>
              </w:rPr>
              <w:t>Name</w:t>
            </w:r>
          </w:p>
        </w:tc>
        <w:tc>
          <w:tcPr>
            <w:tcW w:w="3780" w:type="dxa"/>
            <w:shd w:val="clear" w:color="auto" w:fill="D9D9D9" w:themeFill="background1" w:themeFillShade="D9"/>
            <w:vAlign w:val="center"/>
          </w:tcPr>
          <w:p w:rsidR="00EC4FB6" w:rsidRPr="00EC4FB6" w:rsidRDefault="00EC4FB6" w:rsidP="00EC4FB6">
            <w:pPr>
              <w:jc w:val="center"/>
              <w:rPr>
                <w:rFonts w:cstheme="minorHAnsi"/>
                <w:b/>
              </w:rPr>
            </w:pPr>
            <w:r w:rsidRPr="00EC4FB6">
              <w:rPr>
                <w:rFonts w:cstheme="minorHAnsi"/>
                <w:b/>
              </w:rPr>
              <w:t>Title</w:t>
            </w:r>
          </w:p>
        </w:tc>
        <w:tc>
          <w:tcPr>
            <w:tcW w:w="5148" w:type="dxa"/>
            <w:shd w:val="clear" w:color="auto" w:fill="D9D9D9" w:themeFill="background1" w:themeFillShade="D9"/>
            <w:vAlign w:val="center"/>
          </w:tcPr>
          <w:p w:rsidR="00EC4FB6" w:rsidRPr="00EC4FB6" w:rsidRDefault="00EC4FB6" w:rsidP="00EC4FB6">
            <w:pPr>
              <w:jc w:val="center"/>
              <w:rPr>
                <w:rFonts w:cstheme="minorHAnsi"/>
                <w:b/>
              </w:rPr>
            </w:pPr>
            <w:r w:rsidRPr="00EC4FB6">
              <w:rPr>
                <w:rFonts w:cstheme="minorHAnsi"/>
                <w:b/>
              </w:rPr>
              <w:t>Organization/Institution</w:t>
            </w:r>
          </w:p>
        </w:tc>
      </w:tr>
      <w:tr w:rsidR="001D0E09" w:rsidRPr="00EF26EB" w:rsidTr="006234D8">
        <w:trPr>
          <w:trHeight w:val="530"/>
        </w:trPr>
        <w:tc>
          <w:tcPr>
            <w:tcW w:w="4968" w:type="dxa"/>
          </w:tcPr>
          <w:p w:rsidR="001D0E09" w:rsidRPr="00EF26EB" w:rsidRDefault="001D0E09" w:rsidP="006234D8">
            <w:pPr>
              <w:jc w:val="center"/>
              <w:rPr>
                <w:rFonts w:cstheme="minorHAnsi"/>
                <w:sz w:val="20"/>
                <w:szCs w:val="20"/>
              </w:rPr>
            </w:pPr>
            <w:r>
              <w:rPr>
                <w:rFonts w:cstheme="minorHAnsi"/>
                <w:sz w:val="20"/>
                <w:szCs w:val="20"/>
              </w:rPr>
              <w:t>Pam Walker</w:t>
            </w:r>
          </w:p>
        </w:tc>
        <w:tc>
          <w:tcPr>
            <w:tcW w:w="3780" w:type="dxa"/>
          </w:tcPr>
          <w:p w:rsidR="001D0E09" w:rsidRPr="00EF26EB" w:rsidRDefault="001D0E09" w:rsidP="006234D8">
            <w:pPr>
              <w:jc w:val="center"/>
              <w:rPr>
                <w:rFonts w:cstheme="minorHAnsi"/>
                <w:sz w:val="20"/>
                <w:szCs w:val="20"/>
              </w:rPr>
            </w:pPr>
            <w:r>
              <w:rPr>
                <w:rFonts w:cstheme="minorHAnsi"/>
                <w:sz w:val="20"/>
                <w:szCs w:val="20"/>
              </w:rPr>
              <w:t>Math Teacher</w:t>
            </w:r>
          </w:p>
        </w:tc>
        <w:tc>
          <w:tcPr>
            <w:tcW w:w="5148" w:type="dxa"/>
          </w:tcPr>
          <w:p w:rsidR="001D0E09" w:rsidRPr="00EF26EB" w:rsidRDefault="001D0E09" w:rsidP="006234D8">
            <w:pPr>
              <w:jc w:val="center"/>
              <w:rPr>
                <w:rFonts w:cstheme="minorHAnsi"/>
                <w:sz w:val="20"/>
                <w:szCs w:val="20"/>
              </w:rPr>
            </w:pPr>
            <w:r>
              <w:rPr>
                <w:rFonts w:cstheme="minorHAnsi"/>
                <w:sz w:val="20"/>
                <w:szCs w:val="20"/>
              </w:rPr>
              <w:t>Borger High School</w:t>
            </w:r>
          </w:p>
        </w:tc>
      </w:tr>
      <w:tr w:rsidR="001D0E09" w:rsidRPr="00EF26EB" w:rsidTr="006234D8">
        <w:trPr>
          <w:trHeight w:val="530"/>
        </w:trPr>
        <w:tc>
          <w:tcPr>
            <w:tcW w:w="4968" w:type="dxa"/>
          </w:tcPr>
          <w:p w:rsidR="001D0E09" w:rsidRPr="00EF26EB" w:rsidRDefault="001D0E09" w:rsidP="006234D8">
            <w:pPr>
              <w:jc w:val="center"/>
              <w:rPr>
                <w:rFonts w:cstheme="minorHAnsi"/>
                <w:sz w:val="20"/>
                <w:szCs w:val="20"/>
              </w:rPr>
            </w:pPr>
            <w:r w:rsidRPr="00EF26EB">
              <w:rPr>
                <w:rFonts w:cstheme="minorHAnsi"/>
                <w:sz w:val="20"/>
                <w:szCs w:val="20"/>
              </w:rPr>
              <w:t>Beth Summers</w:t>
            </w:r>
          </w:p>
        </w:tc>
        <w:tc>
          <w:tcPr>
            <w:tcW w:w="3780" w:type="dxa"/>
          </w:tcPr>
          <w:p w:rsidR="001D0E09" w:rsidRPr="00EF26EB" w:rsidRDefault="001D0E09" w:rsidP="006234D8">
            <w:pPr>
              <w:jc w:val="center"/>
              <w:rPr>
                <w:rFonts w:cstheme="minorHAnsi"/>
                <w:sz w:val="20"/>
                <w:szCs w:val="20"/>
              </w:rPr>
            </w:pPr>
            <w:r w:rsidRPr="00EF26EB">
              <w:rPr>
                <w:rFonts w:cstheme="minorHAnsi"/>
                <w:sz w:val="20"/>
                <w:szCs w:val="20"/>
              </w:rPr>
              <w:t>Math Instructor</w:t>
            </w:r>
          </w:p>
        </w:tc>
        <w:tc>
          <w:tcPr>
            <w:tcW w:w="5148" w:type="dxa"/>
          </w:tcPr>
          <w:p w:rsidR="001D0E09" w:rsidRPr="00EF26EB" w:rsidRDefault="001D0E09" w:rsidP="006234D8">
            <w:pPr>
              <w:jc w:val="center"/>
              <w:rPr>
                <w:rFonts w:cstheme="minorHAnsi"/>
                <w:sz w:val="20"/>
                <w:szCs w:val="20"/>
              </w:rPr>
            </w:pPr>
            <w:r w:rsidRPr="00EF26EB">
              <w:rPr>
                <w:rFonts w:cstheme="minorHAnsi"/>
                <w:sz w:val="20"/>
                <w:szCs w:val="20"/>
              </w:rPr>
              <w:t>Frank Phillips College</w:t>
            </w:r>
          </w:p>
        </w:tc>
      </w:tr>
      <w:tr w:rsidR="001D0E09" w:rsidRPr="00EF26EB" w:rsidTr="006234D8">
        <w:trPr>
          <w:trHeight w:val="530"/>
        </w:trPr>
        <w:tc>
          <w:tcPr>
            <w:tcW w:w="4968" w:type="dxa"/>
          </w:tcPr>
          <w:p w:rsidR="001D0E09" w:rsidRPr="00EF26EB" w:rsidRDefault="001D0E09" w:rsidP="006234D8">
            <w:pPr>
              <w:jc w:val="center"/>
              <w:rPr>
                <w:rFonts w:cstheme="minorHAnsi"/>
                <w:sz w:val="20"/>
                <w:szCs w:val="20"/>
              </w:rPr>
            </w:pPr>
            <w:r w:rsidRPr="00EF26EB">
              <w:rPr>
                <w:rFonts w:cstheme="minorHAnsi"/>
                <w:sz w:val="20"/>
                <w:szCs w:val="20"/>
              </w:rPr>
              <w:t>Gregg Lawler</w:t>
            </w:r>
          </w:p>
        </w:tc>
        <w:tc>
          <w:tcPr>
            <w:tcW w:w="3780" w:type="dxa"/>
          </w:tcPr>
          <w:p w:rsidR="001D0E09" w:rsidRPr="00EF26EB" w:rsidRDefault="001D0E09" w:rsidP="006234D8">
            <w:pPr>
              <w:jc w:val="center"/>
              <w:rPr>
                <w:rFonts w:cstheme="minorHAnsi"/>
                <w:sz w:val="20"/>
                <w:szCs w:val="20"/>
              </w:rPr>
            </w:pPr>
            <w:r w:rsidRPr="00EF26EB">
              <w:rPr>
                <w:rFonts w:cstheme="minorHAnsi"/>
                <w:sz w:val="20"/>
                <w:szCs w:val="20"/>
              </w:rPr>
              <w:t>Math Instructor</w:t>
            </w:r>
          </w:p>
        </w:tc>
        <w:tc>
          <w:tcPr>
            <w:tcW w:w="5148" w:type="dxa"/>
          </w:tcPr>
          <w:p w:rsidR="001D0E09" w:rsidRPr="00EF26EB" w:rsidRDefault="001D0E09" w:rsidP="006234D8">
            <w:pPr>
              <w:jc w:val="center"/>
              <w:rPr>
                <w:rFonts w:cstheme="minorHAnsi"/>
                <w:sz w:val="20"/>
                <w:szCs w:val="20"/>
              </w:rPr>
            </w:pPr>
            <w:r w:rsidRPr="00EF26EB">
              <w:rPr>
                <w:rFonts w:cstheme="minorHAnsi"/>
                <w:sz w:val="20"/>
                <w:szCs w:val="20"/>
              </w:rPr>
              <w:t>West Texas A&amp;M University</w:t>
            </w:r>
          </w:p>
        </w:tc>
      </w:tr>
      <w:tr w:rsidR="001D0E09" w:rsidRPr="00EF26EB" w:rsidTr="006234D8">
        <w:trPr>
          <w:trHeight w:val="530"/>
        </w:trPr>
        <w:tc>
          <w:tcPr>
            <w:tcW w:w="4968" w:type="dxa"/>
          </w:tcPr>
          <w:p w:rsidR="001D0E09" w:rsidRPr="00EF26EB" w:rsidRDefault="001D0E09" w:rsidP="006234D8">
            <w:pPr>
              <w:jc w:val="center"/>
              <w:rPr>
                <w:rFonts w:cstheme="minorHAnsi"/>
                <w:sz w:val="20"/>
                <w:szCs w:val="20"/>
              </w:rPr>
            </w:pPr>
            <w:r>
              <w:rPr>
                <w:rFonts w:cstheme="minorHAnsi"/>
                <w:sz w:val="20"/>
                <w:szCs w:val="20"/>
              </w:rPr>
              <w:t>Kim Seward</w:t>
            </w:r>
          </w:p>
        </w:tc>
        <w:tc>
          <w:tcPr>
            <w:tcW w:w="3780" w:type="dxa"/>
          </w:tcPr>
          <w:p w:rsidR="001D0E09" w:rsidRPr="00EF26EB" w:rsidRDefault="001D0E09" w:rsidP="006234D8">
            <w:pPr>
              <w:jc w:val="center"/>
              <w:rPr>
                <w:rFonts w:cstheme="minorHAnsi"/>
                <w:sz w:val="20"/>
                <w:szCs w:val="20"/>
              </w:rPr>
            </w:pPr>
            <w:r>
              <w:rPr>
                <w:rFonts w:cstheme="minorHAnsi"/>
                <w:sz w:val="20"/>
                <w:szCs w:val="20"/>
              </w:rPr>
              <w:t>Math Instructor</w:t>
            </w:r>
          </w:p>
        </w:tc>
        <w:tc>
          <w:tcPr>
            <w:tcW w:w="5148" w:type="dxa"/>
          </w:tcPr>
          <w:p w:rsidR="001D0E09" w:rsidRPr="00EF26EB" w:rsidRDefault="001D0E09" w:rsidP="006234D8">
            <w:pPr>
              <w:jc w:val="center"/>
              <w:rPr>
                <w:rFonts w:cstheme="minorHAnsi"/>
                <w:sz w:val="20"/>
                <w:szCs w:val="20"/>
              </w:rPr>
            </w:pPr>
            <w:r>
              <w:rPr>
                <w:rFonts w:cstheme="minorHAnsi"/>
                <w:sz w:val="20"/>
                <w:szCs w:val="20"/>
              </w:rPr>
              <w:t>West Texas A&amp;M University</w:t>
            </w:r>
          </w:p>
        </w:tc>
      </w:tr>
      <w:tr w:rsidR="001D0E09" w:rsidRPr="00EF26EB" w:rsidTr="006234D8">
        <w:trPr>
          <w:trHeight w:val="530"/>
        </w:trPr>
        <w:tc>
          <w:tcPr>
            <w:tcW w:w="4968" w:type="dxa"/>
          </w:tcPr>
          <w:p w:rsidR="001D0E09" w:rsidRPr="00EF26EB" w:rsidRDefault="001D0E09" w:rsidP="006234D8">
            <w:pPr>
              <w:jc w:val="center"/>
              <w:rPr>
                <w:rFonts w:cstheme="minorHAnsi"/>
                <w:sz w:val="20"/>
                <w:szCs w:val="20"/>
              </w:rPr>
            </w:pPr>
            <w:r>
              <w:rPr>
                <w:rFonts w:cstheme="minorHAnsi"/>
                <w:sz w:val="20"/>
                <w:szCs w:val="20"/>
              </w:rPr>
              <w:t>Tammy Nash</w:t>
            </w:r>
          </w:p>
        </w:tc>
        <w:tc>
          <w:tcPr>
            <w:tcW w:w="3780" w:type="dxa"/>
          </w:tcPr>
          <w:p w:rsidR="001D0E09" w:rsidRPr="00EF26EB" w:rsidRDefault="001D0E09" w:rsidP="006234D8">
            <w:pPr>
              <w:jc w:val="center"/>
              <w:rPr>
                <w:rFonts w:cstheme="minorHAnsi"/>
                <w:sz w:val="20"/>
                <w:szCs w:val="20"/>
              </w:rPr>
            </w:pPr>
            <w:r>
              <w:rPr>
                <w:rFonts w:cstheme="minorHAnsi"/>
                <w:sz w:val="20"/>
                <w:szCs w:val="20"/>
              </w:rPr>
              <w:t>Math Teacher</w:t>
            </w:r>
          </w:p>
        </w:tc>
        <w:tc>
          <w:tcPr>
            <w:tcW w:w="5148" w:type="dxa"/>
          </w:tcPr>
          <w:p w:rsidR="001D0E09" w:rsidRPr="00EF26EB" w:rsidRDefault="001D0E09" w:rsidP="006234D8">
            <w:pPr>
              <w:jc w:val="center"/>
              <w:rPr>
                <w:rFonts w:cstheme="minorHAnsi"/>
                <w:sz w:val="20"/>
                <w:szCs w:val="20"/>
              </w:rPr>
            </w:pPr>
            <w:r>
              <w:rPr>
                <w:rFonts w:cstheme="minorHAnsi"/>
                <w:sz w:val="20"/>
                <w:szCs w:val="20"/>
              </w:rPr>
              <w:t>Amarillo High School</w:t>
            </w:r>
          </w:p>
        </w:tc>
      </w:tr>
      <w:tr w:rsidR="001D0E09" w:rsidRPr="00EF26EB" w:rsidTr="006234D8">
        <w:trPr>
          <w:trHeight w:val="530"/>
        </w:trPr>
        <w:tc>
          <w:tcPr>
            <w:tcW w:w="4968" w:type="dxa"/>
          </w:tcPr>
          <w:p w:rsidR="001D0E09" w:rsidRDefault="001D0E09" w:rsidP="006234D8">
            <w:pPr>
              <w:jc w:val="center"/>
              <w:rPr>
                <w:rFonts w:cstheme="minorHAnsi"/>
                <w:sz w:val="20"/>
                <w:szCs w:val="20"/>
              </w:rPr>
            </w:pPr>
            <w:r>
              <w:rPr>
                <w:rFonts w:cstheme="minorHAnsi"/>
                <w:sz w:val="20"/>
                <w:szCs w:val="20"/>
              </w:rPr>
              <w:t>Cathy Coleman</w:t>
            </w:r>
          </w:p>
        </w:tc>
        <w:tc>
          <w:tcPr>
            <w:tcW w:w="3780" w:type="dxa"/>
          </w:tcPr>
          <w:p w:rsidR="001D0E09" w:rsidRDefault="001D0E09" w:rsidP="006234D8">
            <w:pPr>
              <w:jc w:val="center"/>
              <w:rPr>
                <w:rFonts w:cstheme="minorHAnsi"/>
                <w:sz w:val="20"/>
                <w:szCs w:val="20"/>
              </w:rPr>
            </w:pPr>
            <w:r>
              <w:rPr>
                <w:rFonts w:cstheme="minorHAnsi"/>
                <w:sz w:val="20"/>
                <w:szCs w:val="20"/>
              </w:rPr>
              <w:t>Math Teacher</w:t>
            </w:r>
          </w:p>
        </w:tc>
        <w:tc>
          <w:tcPr>
            <w:tcW w:w="5148" w:type="dxa"/>
          </w:tcPr>
          <w:p w:rsidR="001D0E09" w:rsidRDefault="001D0E09" w:rsidP="006234D8">
            <w:pPr>
              <w:jc w:val="center"/>
              <w:rPr>
                <w:rFonts w:cstheme="minorHAnsi"/>
                <w:sz w:val="20"/>
                <w:szCs w:val="20"/>
              </w:rPr>
            </w:pPr>
            <w:r>
              <w:rPr>
                <w:rFonts w:cstheme="minorHAnsi"/>
                <w:sz w:val="20"/>
                <w:szCs w:val="20"/>
              </w:rPr>
              <w:t>Amarillo High School</w:t>
            </w:r>
          </w:p>
        </w:tc>
      </w:tr>
      <w:tr w:rsidR="001D0E09" w:rsidRPr="00EF26EB" w:rsidTr="006234D8">
        <w:trPr>
          <w:trHeight w:val="530"/>
        </w:trPr>
        <w:tc>
          <w:tcPr>
            <w:tcW w:w="4968" w:type="dxa"/>
          </w:tcPr>
          <w:p w:rsidR="001D0E09" w:rsidRDefault="001D0E09" w:rsidP="006234D8">
            <w:pPr>
              <w:jc w:val="center"/>
              <w:rPr>
                <w:rFonts w:cstheme="minorHAnsi"/>
                <w:sz w:val="20"/>
                <w:szCs w:val="20"/>
              </w:rPr>
            </w:pPr>
            <w:r>
              <w:rPr>
                <w:rFonts w:cstheme="minorHAnsi"/>
                <w:sz w:val="20"/>
                <w:szCs w:val="20"/>
              </w:rPr>
              <w:t xml:space="preserve">Shona </w:t>
            </w:r>
            <w:proofErr w:type="spellStart"/>
            <w:r>
              <w:rPr>
                <w:rFonts w:cstheme="minorHAnsi"/>
                <w:sz w:val="20"/>
                <w:szCs w:val="20"/>
              </w:rPr>
              <w:t>Besselman</w:t>
            </w:r>
            <w:proofErr w:type="spellEnd"/>
          </w:p>
        </w:tc>
        <w:tc>
          <w:tcPr>
            <w:tcW w:w="3780" w:type="dxa"/>
          </w:tcPr>
          <w:p w:rsidR="001D0E09" w:rsidRDefault="001D0E09" w:rsidP="006234D8">
            <w:pPr>
              <w:jc w:val="center"/>
              <w:rPr>
                <w:rFonts w:cstheme="minorHAnsi"/>
                <w:sz w:val="20"/>
                <w:szCs w:val="20"/>
              </w:rPr>
            </w:pPr>
            <w:r>
              <w:rPr>
                <w:rFonts w:cstheme="minorHAnsi"/>
                <w:sz w:val="20"/>
                <w:szCs w:val="20"/>
              </w:rPr>
              <w:t>P16 Content Coordinator</w:t>
            </w:r>
          </w:p>
        </w:tc>
        <w:tc>
          <w:tcPr>
            <w:tcW w:w="5148" w:type="dxa"/>
          </w:tcPr>
          <w:p w:rsidR="001D0E09" w:rsidRDefault="001D0E09" w:rsidP="006234D8">
            <w:pPr>
              <w:jc w:val="center"/>
              <w:rPr>
                <w:rFonts w:cstheme="minorHAnsi"/>
                <w:sz w:val="20"/>
                <w:szCs w:val="20"/>
              </w:rPr>
            </w:pPr>
            <w:r>
              <w:rPr>
                <w:rFonts w:cstheme="minorHAnsi"/>
                <w:sz w:val="20"/>
                <w:szCs w:val="20"/>
              </w:rPr>
              <w:t>Amarillo ISD</w:t>
            </w:r>
          </w:p>
        </w:tc>
      </w:tr>
    </w:tbl>
    <w:p w:rsidR="001D0E09" w:rsidRPr="00EF26EB" w:rsidRDefault="001D0E09" w:rsidP="001D0E09">
      <w:pPr>
        <w:spacing w:after="0" w:line="240" w:lineRule="auto"/>
        <w:rPr>
          <w:rFonts w:cstheme="minorHAnsi"/>
          <w:sz w:val="20"/>
          <w:szCs w:val="20"/>
        </w:rPr>
      </w:pPr>
    </w:p>
    <w:p w:rsidR="00EC4FB6" w:rsidRPr="00EF26EB" w:rsidRDefault="00EC4FB6" w:rsidP="002E1FF1">
      <w:pPr>
        <w:spacing w:after="0" w:line="240" w:lineRule="auto"/>
        <w:rPr>
          <w:rFonts w:cstheme="minorHAnsi"/>
          <w:sz w:val="20"/>
          <w:szCs w:val="20"/>
        </w:rPr>
      </w:pPr>
    </w:p>
    <w:sectPr w:rsidR="00EC4FB6" w:rsidRPr="00EF26EB" w:rsidSect="00007C40">
      <w:footerReference w:type="default" r:id="rId10"/>
      <w:pgSz w:w="15840" w:h="12240" w:orient="landscape"/>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29C" w:rsidRDefault="0008729C" w:rsidP="00F9444B">
      <w:pPr>
        <w:spacing w:after="0" w:line="240" w:lineRule="auto"/>
      </w:pPr>
      <w:r>
        <w:separator/>
      </w:r>
    </w:p>
  </w:endnote>
  <w:endnote w:type="continuationSeparator" w:id="0">
    <w:p w:rsidR="0008729C" w:rsidRDefault="0008729C" w:rsidP="00F9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880913"/>
      <w:docPartObj>
        <w:docPartGallery w:val="Page Numbers (Bottom of Page)"/>
        <w:docPartUnique/>
      </w:docPartObj>
    </w:sdtPr>
    <w:sdtEndPr>
      <w:rPr>
        <w:noProof/>
        <w:sz w:val="20"/>
        <w:szCs w:val="20"/>
      </w:rPr>
    </w:sdtEndPr>
    <w:sdtContent>
      <w:p w:rsidR="00AE5618" w:rsidRPr="002E1FF1" w:rsidRDefault="00AE5618">
        <w:pPr>
          <w:pStyle w:val="Footer"/>
          <w:jc w:val="right"/>
          <w:rPr>
            <w:sz w:val="20"/>
            <w:szCs w:val="20"/>
          </w:rPr>
        </w:pPr>
        <w:r w:rsidRPr="002E1FF1">
          <w:rPr>
            <w:sz w:val="20"/>
            <w:szCs w:val="20"/>
          </w:rPr>
          <w:fldChar w:fldCharType="begin"/>
        </w:r>
        <w:r w:rsidRPr="002E1FF1">
          <w:rPr>
            <w:sz w:val="20"/>
            <w:szCs w:val="20"/>
          </w:rPr>
          <w:instrText xml:space="preserve"> PAGE   \* MERGEFORMAT </w:instrText>
        </w:r>
        <w:r w:rsidRPr="002E1FF1">
          <w:rPr>
            <w:sz w:val="20"/>
            <w:szCs w:val="20"/>
          </w:rPr>
          <w:fldChar w:fldCharType="separate"/>
        </w:r>
        <w:r w:rsidR="009162A1">
          <w:rPr>
            <w:noProof/>
            <w:sz w:val="20"/>
            <w:szCs w:val="20"/>
          </w:rPr>
          <w:t>1</w:t>
        </w:r>
        <w:r w:rsidRPr="002E1FF1">
          <w:rPr>
            <w:noProof/>
            <w:sz w:val="20"/>
            <w:szCs w:val="20"/>
          </w:rPr>
          <w:fldChar w:fldCharType="end"/>
        </w:r>
      </w:p>
    </w:sdtContent>
  </w:sdt>
  <w:p w:rsidR="00AE5618" w:rsidRDefault="00AE56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29C" w:rsidRDefault="0008729C" w:rsidP="00F9444B">
      <w:pPr>
        <w:spacing w:after="0" w:line="240" w:lineRule="auto"/>
      </w:pPr>
      <w:r>
        <w:separator/>
      </w:r>
    </w:p>
  </w:footnote>
  <w:footnote w:type="continuationSeparator" w:id="0">
    <w:p w:rsidR="0008729C" w:rsidRDefault="0008729C" w:rsidP="00F944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4D2C8F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CF52A5E"/>
    <w:multiLevelType w:val="hybridMultilevel"/>
    <w:tmpl w:val="CAF48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2C667C"/>
    <w:multiLevelType w:val="hybridMultilevel"/>
    <w:tmpl w:val="07FCB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7721F8E"/>
    <w:multiLevelType w:val="hybridMultilevel"/>
    <w:tmpl w:val="B314991E"/>
    <w:lvl w:ilvl="0" w:tplc="04090001">
      <w:start w:val="1"/>
      <w:numFmt w:val="bullet"/>
      <w:lvlText w:val=""/>
      <w:lvlJc w:val="left"/>
      <w:pPr>
        <w:ind w:left="720" w:hanging="360"/>
      </w:pPr>
      <w:rPr>
        <w:rFonts w:ascii="Symbol" w:hAnsi="Symbol" w:hint="default"/>
      </w:rPr>
    </w:lvl>
    <w:lvl w:ilvl="1" w:tplc="BAB0830E">
      <w:numFmt w:val="bullet"/>
      <w:lvlText w:val="•"/>
      <w:lvlJc w:val="left"/>
      <w:pPr>
        <w:ind w:left="1800" w:hanging="720"/>
      </w:pPr>
      <w:rPr>
        <w:rFonts w:ascii="Calibri" w:eastAsiaTheme="minorHAnsi" w:hAnsi="Calibri"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3A4FBD"/>
    <w:multiLevelType w:val="hybridMultilevel"/>
    <w:tmpl w:val="A7840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B85B4E"/>
    <w:multiLevelType w:val="hybridMultilevel"/>
    <w:tmpl w:val="FC529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5A7948"/>
    <w:multiLevelType w:val="hybridMultilevel"/>
    <w:tmpl w:val="947AB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CD4A12"/>
    <w:multiLevelType w:val="hybridMultilevel"/>
    <w:tmpl w:val="16AA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63414D"/>
    <w:multiLevelType w:val="hybridMultilevel"/>
    <w:tmpl w:val="3460C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D12969"/>
    <w:multiLevelType w:val="hybridMultilevel"/>
    <w:tmpl w:val="9A46E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3235CD"/>
    <w:multiLevelType w:val="hybridMultilevel"/>
    <w:tmpl w:val="CAF48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C62BA3"/>
    <w:multiLevelType w:val="hybridMultilevel"/>
    <w:tmpl w:val="E1BEE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8"/>
  </w:num>
  <w:num w:numId="4">
    <w:abstractNumId w:val="9"/>
  </w:num>
  <w:num w:numId="5">
    <w:abstractNumId w:val="6"/>
  </w:num>
  <w:num w:numId="6">
    <w:abstractNumId w:val="1"/>
  </w:num>
  <w:num w:numId="7">
    <w:abstractNumId w:val="0"/>
  </w:num>
  <w:num w:numId="8">
    <w:abstractNumId w:val="10"/>
  </w:num>
  <w:num w:numId="9">
    <w:abstractNumId w:val="4"/>
  </w:num>
  <w:num w:numId="10">
    <w:abstractNumId w:val="7"/>
  </w:num>
  <w:num w:numId="11">
    <w:abstractNumId w:val="5"/>
  </w:num>
  <w:num w:numId="12">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EE"/>
    <w:rsid w:val="00007C40"/>
    <w:rsid w:val="00037242"/>
    <w:rsid w:val="0008729C"/>
    <w:rsid w:val="000B251E"/>
    <w:rsid w:val="000C2953"/>
    <w:rsid w:val="000D1894"/>
    <w:rsid w:val="000D5A75"/>
    <w:rsid w:val="000D7E8E"/>
    <w:rsid w:val="000F756D"/>
    <w:rsid w:val="00117111"/>
    <w:rsid w:val="00132BEB"/>
    <w:rsid w:val="00184EA0"/>
    <w:rsid w:val="001A6727"/>
    <w:rsid w:val="001C2A62"/>
    <w:rsid w:val="001C67DD"/>
    <w:rsid w:val="001D0E09"/>
    <w:rsid w:val="001D449B"/>
    <w:rsid w:val="00201431"/>
    <w:rsid w:val="00210F02"/>
    <w:rsid w:val="0021389F"/>
    <w:rsid w:val="00232391"/>
    <w:rsid w:val="002434B2"/>
    <w:rsid w:val="002439C3"/>
    <w:rsid w:val="00277F24"/>
    <w:rsid w:val="002E1FF1"/>
    <w:rsid w:val="002E681F"/>
    <w:rsid w:val="002F20AF"/>
    <w:rsid w:val="003143A2"/>
    <w:rsid w:val="003207C9"/>
    <w:rsid w:val="003716E8"/>
    <w:rsid w:val="0037348B"/>
    <w:rsid w:val="003A3F1E"/>
    <w:rsid w:val="003A4FC8"/>
    <w:rsid w:val="003A68B0"/>
    <w:rsid w:val="003D1AEE"/>
    <w:rsid w:val="003F7CDD"/>
    <w:rsid w:val="004418C2"/>
    <w:rsid w:val="00452D03"/>
    <w:rsid w:val="00452FF1"/>
    <w:rsid w:val="004812AF"/>
    <w:rsid w:val="005167C5"/>
    <w:rsid w:val="005174F9"/>
    <w:rsid w:val="005E224B"/>
    <w:rsid w:val="00601447"/>
    <w:rsid w:val="00624194"/>
    <w:rsid w:val="00665564"/>
    <w:rsid w:val="006B461F"/>
    <w:rsid w:val="006B5F84"/>
    <w:rsid w:val="006C2157"/>
    <w:rsid w:val="006C4F25"/>
    <w:rsid w:val="006D7A8C"/>
    <w:rsid w:val="00700E82"/>
    <w:rsid w:val="0072026E"/>
    <w:rsid w:val="00757CCB"/>
    <w:rsid w:val="007627B5"/>
    <w:rsid w:val="00763196"/>
    <w:rsid w:val="00780959"/>
    <w:rsid w:val="007B2E7B"/>
    <w:rsid w:val="007F192C"/>
    <w:rsid w:val="008227A6"/>
    <w:rsid w:val="00841EF9"/>
    <w:rsid w:val="008512C6"/>
    <w:rsid w:val="00864BF3"/>
    <w:rsid w:val="00885DB7"/>
    <w:rsid w:val="008B4B80"/>
    <w:rsid w:val="008B4C6A"/>
    <w:rsid w:val="008C1BEE"/>
    <w:rsid w:val="008E0736"/>
    <w:rsid w:val="00901362"/>
    <w:rsid w:val="009162A1"/>
    <w:rsid w:val="009207B9"/>
    <w:rsid w:val="009251AF"/>
    <w:rsid w:val="009312B1"/>
    <w:rsid w:val="00932067"/>
    <w:rsid w:val="00944EE6"/>
    <w:rsid w:val="009471C5"/>
    <w:rsid w:val="00953B4D"/>
    <w:rsid w:val="0097666A"/>
    <w:rsid w:val="0098453E"/>
    <w:rsid w:val="009D7684"/>
    <w:rsid w:val="009F3912"/>
    <w:rsid w:val="00A542D1"/>
    <w:rsid w:val="00A8557D"/>
    <w:rsid w:val="00A94A38"/>
    <w:rsid w:val="00AB39B1"/>
    <w:rsid w:val="00AE5618"/>
    <w:rsid w:val="00AF42F1"/>
    <w:rsid w:val="00B0598D"/>
    <w:rsid w:val="00B221D7"/>
    <w:rsid w:val="00B235B7"/>
    <w:rsid w:val="00B24174"/>
    <w:rsid w:val="00B3344A"/>
    <w:rsid w:val="00B779F0"/>
    <w:rsid w:val="00B839EC"/>
    <w:rsid w:val="00BC6A22"/>
    <w:rsid w:val="00BD17A7"/>
    <w:rsid w:val="00BE06BF"/>
    <w:rsid w:val="00C24B14"/>
    <w:rsid w:val="00C3173D"/>
    <w:rsid w:val="00C31F1C"/>
    <w:rsid w:val="00C82610"/>
    <w:rsid w:val="00CA42AF"/>
    <w:rsid w:val="00CC1C18"/>
    <w:rsid w:val="00CD581E"/>
    <w:rsid w:val="00CE3A87"/>
    <w:rsid w:val="00D058B0"/>
    <w:rsid w:val="00D1011E"/>
    <w:rsid w:val="00D12EE3"/>
    <w:rsid w:val="00D251E7"/>
    <w:rsid w:val="00D30028"/>
    <w:rsid w:val="00D86FCC"/>
    <w:rsid w:val="00DB6342"/>
    <w:rsid w:val="00DB6947"/>
    <w:rsid w:val="00DC1B10"/>
    <w:rsid w:val="00DE2EFE"/>
    <w:rsid w:val="00E07A4D"/>
    <w:rsid w:val="00E905A6"/>
    <w:rsid w:val="00EC06CC"/>
    <w:rsid w:val="00EC4FB6"/>
    <w:rsid w:val="00EF0AE4"/>
    <w:rsid w:val="00EF26EB"/>
    <w:rsid w:val="00EF3212"/>
    <w:rsid w:val="00EF75FE"/>
    <w:rsid w:val="00F01032"/>
    <w:rsid w:val="00F26929"/>
    <w:rsid w:val="00F32795"/>
    <w:rsid w:val="00F9444B"/>
    <w:rsid w:val="00FB325A"/>
    <w:rsid w:val="00FC3399"/>
    <w:rsid w:val="00FD6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BEE"/>
    <w:rPr>
      <w:rFonts w:ascii="Tahoma" w:hAnsi="Tahoma" w:cs="Tahoma"/>
      <w:sz w:val="16"/>
      <w:szCs w:val="16"/>
    </w:rPr>
  </w:style>
  <w:style w:type="paragraph" w:styleId="Header">
    <w:name w:val="header"/>
    <w:basedOn w:val="Normal"/>
    <w:link w:val="HeaderChar"/>
    <w:uiPriority w:val="99"/>
    <w:unhideWhenUsed/>
    <w:rsid w:val="00F94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44B"/>
  </w:style>
  <w:style w:type="paragraph" w:styleId="Footer">
    <w:name w:val="footer"/>
    <w:basedOn w:val="Normal"/>
    <w:link w:val="FooterChar"/>
    <w:uiPriority w:val="99"/>
    <w:unhideWhenUsed/>
    <w:rsid w:val="00F94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44B"/>
  </w:style>
  <w:style w:type="character" w:styleId="Hyperlink">
    <w:name w:val="Hyperlink"/>
    <w:basedOn w:val="DefaultParagraphFont"/>
    <w:uiPriority w:val="99"/>
    <w:unhideWhenUsed/>
    <w:rsid w:val="00601447"/>
    <w:rPr>
      <w:color w:val="0000FF" w:themeColor="hyperlink"/>
      <w:u w:val="single"/>
    </w:rPr>
  </w:style>
  <w:style w:type="paragraph" w:styleId="ListParagraph">
    <w:name w:val="List Paragraph"/>
    <w:basedOn w:val="Normal"/>
    <w:uiPriority w:val="34"/>
    <w:qFormat/>
    <w:rsid w:val="00B779F0"/>
    <w:pPr>
      <w:ind w:left="720"/>
      <w:contextualSpacing/>
    </w:pPr>
  </w:style>
  <w:style w:type="paragraph" w:styleId="BodyText">
    <w:name w:val="Body Text"/>
    <w:basedOn w:val="Normal"/>
    <w:link w:val="BodyTextChar"/>
    <w:uiPriority w:val="99"/>
    <w:semiHidden/>
    <w:unhideWhenUsed/>
    <w:rsid w:val="00BC6A22"/>
    <w:pPr>
      <w:spacing w:after="120"/>
    </w:pPr>
  </w:style>
  <w:style w:type="character" w:customStyle="1" w:styleId="BodyTextChar">
    <w:name w:val="Body Text Char"/>
    <w:basedOn w:val="DefaultParagraphFont"/>
    <w:link w:val="BodyText"/>
    <w:uiPriority w:val="99"/>
    <w:semiHidden/>
    <w:rsid w:val="00BC6A22"/>
  </w:style>
  <w:style w:type="paragraph" w:styleId="ListBullet">
    <w:name w:val="List Bullet"/>
    <w:basedOn w:val="Normal"/>
    <w:uiPriority w:val="99"/>
    <w:semiHidden/>
    <w:unhideWhenUsed/>
    <w:rsid w:val="002439C3"/>
    <w:pPr>
      <w:numPr>
        <w:numId w:val="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BEE"/>
    <w:rPr>
      <w:rFonts w:ascii="Tahoma" w:hAnsi="Tahoma" w:cs="Tahoma"/>
      <w:sz w:val="16"/>
      <w:szCs w:val="16"/>
    </w:rPr>
  </w:style>
  <w:style w:type="paragraph" w:styleId="Header">
    <w:name w:val="header"/>
    <w:basedOn w:val="Normal"/>
    <w:link w:val="HeaderChar"/>
    <w:uiPriority w:val="99"/>
    <w:unhideWhenUsed/>
    <w:rsid w:val="00F94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44B"/>
  </w:style>
  <w:style w:type="paragraph" w:styleId="Footer">
    <w:name w:val="footer"/>
    <w:basedOn w:val="Normal"/>
    <w:link w:val="FooterChar"/>
    <w:uiPriority w:val="99"/>
    <w:unhideWhenUsed/>
    <w:rsid w:val="00F94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44B"/>
  </w:style>
  <w:style w:type="character" w:styleId="Hyperlink">
    <w:name w:val="Hyperlink"/>
    <w:basedOn w:val="DefaultParagraphFont"/>
    <w:uiPriority w:val="99"/>
    <w:unhideWhenUsed/>
    <w:rsid w:val="00601447"/>
    <w:rPr>
      <w:color w:val="0000FF" w:themeColor="hyperlink"/>
      <w:u w:val="single"/>
    </w:rPr>
  </w:style>
  <w:style w:type="paragraph" w:styleId="ListParagraph">
    <w:name w:val="List Paragraph"/>
    <w:basedOn w:val="Normal"/>
    <w:uiPriority w:val="34"/>
    <w:qFormat/>
    <w:rsid w:val="00B779F0"/>
    <w:pPr>
      <w:ind w:left="720"/>
      <w:contextualSpacing/>
    </w:pPr>
  </w:style>
  <w:style w:type="paragraph" w:styleId="BodyText">
    <w:name w:val="Body Text"/>
    <w:basedOn w:val="Normal"/>
    <w:link w:val="BodyTextChar"/>
    <w:uiPriority w:val="99"/>
    <w:semiHidden/>
    <w:unhideWhenUsed/>
    <w:rsid w:val="00BC6A22"/>
    <w:pPr>
      <w:spacing w:after="120"/>
    </w:pPr>
  </w:style>
  <w:style w:type="character" w:customStyle="1" w:styleId="BodyTextChar">
    <w:name w:val="Body Text Char"/>
    <w:basedOn w:val="DefaultParagraphFont"/>
    <w:link w:val="BodyText"/>
    <w:uiPriority w:val="99"/>
    <w:semiHidden/>
    <w:rsid w:val="00BC6A22"/>
  </w:style>
  <w:style w:type="paragraph" w:styleId="ListBullet">
    <w:name w:val="List Bullet"/>
    <w:basedOn w:val="Normal"/>
    <w:uiPriority w:val="99"/>
    <w:semiHidden/>
    <w:unhideWhenUsed/>
    <w:rsid w:val="002439C3"/>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63587">
      <w:bodyDiv w:val="1"/>
      <w:marLeft w:val="0"/>
      <w:marRight w:val="0"/>
      <w:marTop w:val="0"/>
      <w:marBottom w:val="0"/>
      <w:divBdr>
        <w:top w:val="none" w:sz="0" w:space="0" w:color="auto"/>
        <w:left w:val="none" w:sz="0" w:space="0" w:color="auto"/>
        <w:bottom w:val="none" w:sz="0" w:space="0" w:color="auto"/>
        <w:right w:val="none" w:sz="0" w:space="0" w:color="auto"/>
      </w:divBdr>
    </w:div>
    <w:div w:id="241648483">
      <w:bodyDiv w:val="1"/>
      <w:marLeft w:val="0"/>
      <w:marRight w:val="0"/>
      <w:marTop w:val="0"/>
      <w:marBottom w:val="0"/>
      <w:divBdr>
        <w:top w:val="none" w:sz="0" w:space="0" w:color="auto"/>
        <w:left w:val="none" w:sz="0" w:space="0" w:color="auto"/>
        <w:bottom w:val="none" w:sz="0" w:space="0" w:color="auto"/>
        <w:right w:val="none" w:sz="0" w:space="0" w:color="auto"/>
      </w:divBdr>
    </w:div>
    <w:div w:id="243682259">
      <w:bodyDiv w:val="1"/>
      <w:marLeft w:val="0"/>
      <w:marRight w:val="0"/>
      <w:marTop w:val="0"/>
      <w:marBottom w:val="0"/>
      <w:divBdr>
        <w:top w:val="none" w:sz="0" w:space="0" w:color="auto"/>
        <w:left w:val="none" w:sz="0" w:space="0" w:color="auto"/>
        <w:bottom w:val="none" w:sz="0" w:space="0" w:color="auto"/>
        <w:right w:val="none" w:sz="0" w:space="0" w:color="auto"/>
      </w:divBdr>
    </w:div>
    <w:div w:id="400718837">
      <w:bodyDiv w:val="1"/>
      <w:marLeft w:val="0"/>
      <w:marRight w:val="0"/>
      <w:marTop w:val="0"/>
      <w:marBottom w:val="0"/>
      <w:divBdr>
        <w:top w:val="none" w:sz="0" w:space="0" w:color="auto"/>
        <w:left w:val="none" w:sz="0" w:space="0" w:color="auto"/>
        <w:bottom w:val="none" w:sz="0" w:space="0" w:color="auto"/>
        <w:right w:val="none" w:sz="0" w:space="0" w:color="auto"/>
      </w:divBdr>
    </w:div>
    <w:div w:id="754859347">
      <w:bodyDiv w:val="1"/>
      <w:marLeft w:val="0"/>
      <w:marRight w:val="0"/>
      <w:marTop w:val="0"/>
      <w:marBottom w:val="0"/>
      <w:divBdr>
        <w:top w:val="none" w:sz="0" w:space="0" w:color="auto"/>
        <w:left w:val="none" w:sz="0" w:space="0" w:color="auto"/>
        <w:bottom w:val="none" w:sz="0" w:space="0" w:color="auto"/>
        <w:right w:val="none" w:sz="0" w:space="0" w:color="auto"/>
      </w:divBdr>
    </w:div>
    <w:div w:id="801314536">
      <w:bodyDiv w:val="1"/>
      <w:marLeft w:val="0"/>
      <w:marRight w:val="0"/>
      <w:marTop w:val="0"/>
      <w:marBottom w:val="0"/>
      <w:divBdr>
        <w:top w:val="none" w:sz="0" w:space="0" w:color="auto"/>
        <w:left w:val="none" w:sz="0" w:space="0" w:color="auto"/>
        <w:bottom w:val="none" w:sz="0" w:space="0" w:color="auto"/>
        <w:right w:val="none" w:sz="0" w:space="0" w:color="auto"/>
      </w:divBdr>
    </w:div>
    <w:div w:id="1014964899">
      <w:bodyDiv w:val="1"/>
      <w:marLeft w:val="0"/>
      <w:marRight w:val="0"/>
      <w:marTop w:val="0"/>
      <w:marBottom w:val="0"/>
      <w:divBdr>
        <w:top w:val="none" w:sz="0" w:space="0" w:color="auto"/>
        <w:left w:val="none" w:sz="0" w:space="0" w:color="auto"/>
        <w:bottom w:val="none" w:sz="0" w:space="0" w:color="auto"/>
        <w:right w:val="none" w:sz="0" w:space="0" w:color="auto"/>
      </w:divBdr>
    </w:div>
    <w:div w:id="1710449111">
      <w:bodyDiv w:val="1"/>
      <w:marLeft w:val="0"/>
      <w:marRight w:val="0"/>
      <w:marTop w:val="0"/>
      <w:marBottom w:val="0"/>
      <w:divBdr>
        <w:top w:val="none" w:sz="0" w:space="0" w:color="auto"/>
        <w:left w:val="none" w:sz="0" w:space="0" w:color="auto"/>
        <w:bottom w:val="none" w:sz="0" w:space="0" w:color="auto"/>
        <w:right w:val="none" w:sz="0" w:space="0" w:color="auto"/>
      </w:divBdr>
    </w:div>
    <w:div w:id="1753890441">
      <w:bodyDiv w:val="1"/>
      <w:marLeft w:val="0"/>
      <w:marRight w:val="0"/>
      <w:marTop w:val="0"/>
      <w:marBottom w:val="0"/>
      <w:divBdr>
        <w:top w:val="none" w:sz="0" w:space="0" w:color="auto"/>
        <w:left w:val="none" w:sz="0" w:space="0" w:color="auto"/>
        <w:bottom w:val="none" w:sz="0" w:space="0" w:color="auto"/>
        <w:right w:val="none" w:sz="0" w:space="0" w:color="auto"/>
      </w:divBdr>
    </w:div>
    <w:div w:id="1805270012">
      <w:bodyDiv w:val="1"/>
      <w:marLeft w:val="0"/>
      <w:marRight w:val="0"/>
      <w:marTop w:val="0"/>
      <w:marBottom w:val="0"/>
      <w:divBdr>
        <w:top w:val="none" w:sz="0" w:space="0" w:color="auto"/>
        <w:left w:val="none" w:sz="0" w:space="0" w:color="auto"/>
        <w:bottom w:val="none" w:sz="0" w:space="0" w:color="auto"/>
        <w:right w:val="none" w:sz="0" w:space="0" w:color="auto"/>
      </w:divBdr>
    </w:div>
    <w:div w:id="202948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read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2519</Words>
  <Characters>14361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Kerry</dc:creator>
  <cp:lastModifiedBy>Quinn, Kerry</cp:lastModifiedBy>
  <cp:revision>2</cp:revision>
  <cp:lastPrinted>2013-07-17T20:23:00Z</cp:lastPrinted>
  <dcterms:created xsi:type="dcterms:W3CDTF">2013-07-17T21:25:00Z</dcterms:created>
  <dcterms:modified xsi:type="dcterms:W3CDTF">2013-07-17T21:25:00Z</dcterms:modified>
</cp:coreProperties>
</file>